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0DBDF72B" w:rsidR="00B62CD1" w:rsidRPr="00AB47C4" w:rsidRDefault="00581526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PU</w:t>
            </w:r>
            <w:r w:rsidR="00170969">
              <w:rPr>
                <w:color w:val="000000"/>
              </w:rPr>
              <w:t xml:space="preserve">RCHASING </w:t>
            </w:r>
            <w:r w:rsidR="00D2183D">
              <w:rPr>
                <w:color w:val="000000"/>
              </w:rPr>
              <w:t>MANAGER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0F9A1548" w:rsidR="00B62CD1" w:rsidRPr="00581526" w:rsidRDefault="00D2183D" w:rsidP="005815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The pos</w:t>
            </w:r>
            <w:r w:rsidR="00E846E3">
              <w:rPr>
                <w:rFonts w:ascii="Arial" w:eastAsia="Arial" w:hAnsi="Arial" w:cs="Arial"/>
                <w:lang w:val="en-US" w:bidi="en-US"/>
              </w:rPr>
              <w:t>t</w:t>
            </w:r>
            <w:r>
              <w:rPr>
                <w:rFonts w:ascii="Arial" w:eastAsia="Arial" w:hAnsi="Arial" w:cs="Arial"/>
                <w:lang w:val="en-US" w:bidi="en-US"/>
              </w:rPr>
              <w:t xml:space="preserve"> of purchasing manager </w:t>
            </w:r>
            <w:r w:rsidR="00E846E3">
              <w:rPr>
                <w:rFonts w:ascii="Arial" w:eastAsia="Arial" w:hAnsi="Arial" w:cs="Arial"/>
                <w:lang w:val="en-US" w:bidi="en-US"/>
              </w:rPr>
              <w:t>entails</w:t>
            </w:r>
            <w:r>
              <w:rPr>
                <w:rFonts w:ascii="Arial" w:eastAsia="Arial" w:hAnsi="Arial" w:cs="Arial"/>
                <w:lang w:val="en-US" w:bidi="en-US"/>
              </w:rPr>
              <w:t xml:space="preserve"> planning, directing, or coordinating the activities of buyers, purchasing officers, and related workers involved in purchasing materials, products, and services.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0D1E7733" w14:textId="77777777" w:rsidR="00D2183D" w:rsidRDefault="00D2183D" w:rsidP="00D2183D">
            <w:pPr>
              <w:numPr>
                <w:ilvl w:val="0"/>
                <w:numId w:val="29"/>
              </w:num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four-year bachelor’s degree;</w:t>
            </w:r>
          </w:p>
          <w:p w14:paraId="64CF9626" w14:textId="77777777" w:rsidR="00D2183D" w:rsidRDefault="00D2183D" w:rsidP="00D2183D">
            <w:pPr>
              <w:numPr>
                <w:ilvl w:val="0"/>
                <w:numId w:val="29"/>
              </w:num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adjust actions </w:t>
            </w:r>
            <w:commentRangeStart w:id="1"/>
            <w:r w:rsidRPr="00277D41">
              <w:rPr>
                <w:rFonts w:ascii="Arial" w:eastAsia="Arial" w:hAnsi="Arial" w:cs="Arial"/>
                <w:i/>
                <w:noProof/>
                <w:lang w:val="en-US" w:bidi="en-US"/>
              </w:rPr>
              <w:t>in re</w:t>
            </w:r>
            <w:commentRangeEnd w:id="1"/>
            <w:r w:rsidR="00277D41">
              <w:rPr>
                <w:rStyle w:val="CommentReference"/>
              </w:rPr>
              <w:commentReference w:id="1"/>
            </w:r>
            <w:r w:rsidRPr="00D2183D">
              <w:rPr>
                <w:rFonts w:ascii="Arial" w:eastAsia="Arial" w:hAnsi="Arial" w:cs="Arial"/>
                <w:noProof/>
                <w:lang w:val="en-US" w:bidi="en-US"/>
              </w:rPr>
              <w:t>lation to</w:t>
            </w:r>
            <w:r>
              <w:rPr>
                <w:rFonts w:ascii="Arial" w:eastAsia="Arial" w:hAnsi="Arial" w:cs="Arial"/>
                <w:lang w:val="en-US" w:bidi="en-US"/>
              </w:rPr>
              <w:t xml:space="preserve"> others' actions, to give full attention to what other people are saying, and to motivate, develop, and direct people as they work, identifying the best people for the job.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0875B9D6" w14:textId="77777777" w:rsidR="00D2183D" w:rsidRDefault="00D2183D" w:rsidP="00D2183D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Integrity — Job requires being honest and ethical.</w:t>
            </w:r>
          </w:p>
          <w:p w14:paraId="2766F5C3" w14:textId="77777777" w:rsidR="00D2183D" w:rsidRDefault="00D2183D" w:rsidP="00D2183D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33EEFFB6" w14:textId="14647892" w:rsidR="00D2183D" w:rsidRDefault="00D2183D" w:rsidP="00D2183D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Self Control — Job requires maintaining composure, keeping emotions in check, controlling anger, and avoiding aggressive </w:t>
            </w:r>
            <w:r w:rsidRPr="00D2183D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D2183D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, even in very difficult situations.</w:t>
            </w:r>
          </w:p>
          <w:p w14:paraId="72D4BE58" w14:textId="77777777" w:rsidR="00D2183D" w:rsidRDefault="00D2183D" w:rsidP="00D2183D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Initiative — Job requires a willingness to take on responsibilities and challenges.</w:t>
            </w:r>
          </w:p>
          <w:p w14:paraId="66973AA1" w14:textId="3478E43C" w:rsidR="00D2183D" w:rsidRDefault="00D2183D" w:rsidP="00D2183D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Stress Tolerance — Job requires accepting criticism and dealing calmly and effectively with </w:t>
            </w:r>
            <w:r w:rsidRPr="00D2183D">
              <w:rPr>
                <w:rFonts w:ascii="Arial" w:eastAsia="Arial" w:hAnsi="Arial" w:cs="Arial"/>
                <w:noProof/>
                <w:lang w:val="en-US" w:bidi="en-US"/>
              </w:rPr>
              <w:t>high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-</w:t>
            </w:r>
            <w:r w:rsidRPr="00D2183D">
              <w:rPr>
                <w:rFonts w:ascii="Arial" w:eastAsia="Arial" w:hAnsi="Arial" w:cs="Arial"/>
                <w:noProof/>
                <w:lang w:val="en-US" w:bidi="en-US"/>
              </w:rPr>
              <w:t>stress</w:t>
            </w:r>
            <w:r>
              <w:rPr>
                <w:rFonts w:ascii="Arial" w:eastAsia="Arial" w:hAnsi="Arial" w:cs="Arial"/>
                <w:lang w:val="en-US" w:bidi="en-US"/>
              </w:rPr>
              <w:t xml:space="preserve"> situations.</w:t>
            </w:r>
          </w:p>
          <w:p w14:paraId="00DA4E61" w14:textId="7DBE4EF5" w:rsidR="00B62CD1" w:rsidRPr="0084064D" w:rsidRDefault="00B62CD1" w:rsidP="005815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left="720"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15328E6A" w14:textId="16B45B4B" w:rsidR="00D2183D" w:rsidRDefault="00D2183D" w:rsidP="00D2183D">
            <w:pPr>
              <w:numPr>
                <w:ilvl w:val="0"/>
                <w:numId w:val="29"/>
              </w:num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</w:t>
            </w:r>
            <w:r w:rsidR="00E846E3">
              <w:rPr>
                <w:rFonts w:ascii="Arial" w:eastAsia="Arial" w:hAnsi="Arial" w:cs="Arial"/>
                <w:lang w:val="en-US" w:bidi="en-US"/>
              </w:rPr>
              <w:t>tinual</w:t>
            </w:r>
            <w:r>
              <w:rPr>
                <w:rFonts w:ascii="Arial" w:eastAsia="Arial" w:hAnsi="Arial" w:cs="Arial"/>
                <w:lang w:val="en-US" w:bidi="en-US"/>
              </w:rPr>
              <w:t xml:space="preserve"> generation of ideas to improve inventory turns on purchased materials, with a focus on </w:t>
            </w:r>
            <w:r w:rsidRPr="00D2183D">
              <w:rPr>
                <w:rFonts w:ascii="Arial" w:eastAsia="Arial" w:hAnsi="Arial" w:cs="Arial"/>
                <w:noProof/>
                <w:lang w:val="en-US" w:bidi="en-US"/>
              </w:rPr>
              <w:t>standardi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D2183D">
              <w:rPr>
                <w:rFonts w:ascii="Arial" w:eastAsia="Arial" w:hAnsi="Arial" w:cs="Arial"/>
                <w:noProof/>
                <w:lang w:val="en-US" w:bidi="en-US"/>
              </w:rPr>
              <w:t>ed</w:t>
            </w:r>
            <w:r>
              <w:rPr>
                <w:rFonts w:ascii="Arial" w:eastAsia="Arial" w:hAnsi="Arial" w:cs="Arial"/>
                <w:lang w:val="en-US" w:bidi="en-US"/>
              </w:rPr>
              <w:t xml:space="preserve"> components;</w:t>
            </w:r>
          </w:p>
          <w:p w14:paraId="4F8E2F5B" w14:textId="5DC987E2" w:rsidR="00D2183D" w:rsidRDefault="00E846E3" w:rsidP="00D2183D">
            <w:pPr>
              <w:numPr>
                <w:ilvl w:val="0"/>
                <w:numId w:val="29"/>
              </w:num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Build</w:t>
            </w:r>
            <w:r w:rsidR="00D2183D">
              <w:rPr>
                <w:rFonts w:ascii="Arial" w:eastAsia="Arial" w:hAnsi="Arial" w:cs="Arial"/>
                <w:lang w:val="en-US" w:bidi="en-US"/>
              </w:rPr>
              <w:t xml:space="preserve"> a yearly business plan for Purchasing based on operational guidelines and company goals, and review on an ongoing basis;</w:t>
            </w:r>
          </w:p>
          <w:p w14:paraId="1CBB8E67" w14:textId="1761C336" w:rsidR="00D2183D" w:rsidRDefault="00D2183D" w:rsidP="00D2183D">
            <w:pPr>
              <w:numPr>
                <w:ilvl w:val="0"/>
                <w:numId w:val="29"/>
              </w:num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>Focus on constant improvements to your departments</w:t>
            </w:r>
            <w:r w:rsidR="00E846E3">
              <w:rPr>
                <w:rFonts w:ascii="Arial" w:eastAsia="Arial" w:hAnsi="Arial" w:cs="Arial"/>
                <w:lang w:val="en-US" w:bidi="en-US"/>
              </w:rPr>
              <w:t>’</w:t>
            </w:r>
            <w:r>
              <w:rPr>
                <w:rFonts w:ascii="Arial" w:eastAsia="Arial" w:hAnsi="Arial" w:cs="Arial"/>
                <w:lang w:val="en-US" w:bidi="en-US"/>
              </w:rPr>
              <w:t xml:space="preserve"> processes and </w:t>
            </w:r>
            <w:r w:rsidRPr="00D2183D">
              <w:rPr>
                <w:rFonts w:ascii="Arial" w:eastAsia="Arial" w:hAnsi="Arial" w:cs="Arial"/>
                <w:noProof/>
                <w:lang w:val="en-US" w:bidi="en-US"/>
              </w:rPr>
              <w:t>workflow</w:t>
            </w:r>
            <w:r>
              <w:rPr>
                <w:rFonts w:ascii="Arial" w:eastAsia="Arial" w:hAnsi="Arial" w:cs="Arial"/>
                <w:lang w:val="en-US" w:bidi="en-US"/>
              </w:rPr>
              <w:t>;</w:t>
            </w:r>
          </w:p>
          <w:p w14:paraId="6252BED0" w14:textId="77777777" w:rsidR="00D2183D" w:rsidRDefault="00D2183D" w:rsidP="00D2183D">
            <w:pPr>
              <w:numPr>
                <w:ilvl w:val="0"/>
                <w:numId w:val="29"/>
              </w:num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Lead all employees within the department to achieve individual goals;</w:t>
            </w:r>
          </w:p>
          <w:p w14:paraId="1B6F10A6" w14:textId="77777777" w:rsidR="00D2183D" w:rsidRDefault="00D2183D" w:rsidP="00D2183D">
            <w:pPr>
              <w:numPr>
                <w:ilvl w:val="0"/>
                <w:numId w:val="29"/>
              </w:num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Manage the vendor evaluation process, with an effective vendor evaluation schedule and disciplined follow up of vendor status criteria;</w:t>
            </w:r>
          </w:p>
          <w:p w14:paraId="0EDE770A" w14:textId="77777777" w:rsidR="00D2183D" w:rsidRDefault="00D2183D" w:rsidP="00D2183D">
            <w:pPr>
              <w:numPr>
                <w:ilvl w:val="0"/>
                <w:numId w:val="29"/>
              </w:num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Negotiate pricing and terms with all vendors, and set guidelines so that the Purchasing team has a clear understanding of purchasing parameters and processes as negotiated;</w:t>
            </w:r>
          </w:p>
          <w:p w14:paraId="07898018" w14:textId="77777777" w:rsidR="00D2183D" w:rsidRDefault="00D2183D" w:rsidP="00D2183D">
            <w:pPr>
              <w:numPr>
                <w:ilvl w:val="0"/>
                <w:numId w:val="29"/>
              </w:num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Reduce inventory while satisfying customers’ requirements through accurate inventory/usage data analysis and effective vendor stock solutions;</w:t>
            </w:r>
          </w:p>
          <w:p w14:paraId="4103DACE" w14:textId="0CA64212" w:rsidR="00D2183D" w:rsidRDefault="00D2183D" w:rsidP="00D2183D">
            <w:pPr>
              <w:numPr>
                <w:ilvl w:val="0"/>
                <w:numId w:val="29"/>
              </w:num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Work 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safely</w:t>
            </w:r>
            <w:r>
              <w:rPr>
                <w:rFonts w:ascii="Arial" w:eastAsia="Arial" w:hAnsi="Arial" w:cs="Arial"/>
                <w:lang w:val="en-US" w:bidi="en-US"/>
              </w:rPr>
              <w:t xml:space="preserve"> by adhering to all Company Health and Safety policies and legislated regulations;</w:t>
            </w:r>
          </w:p>
          <w:p w14:paraId="4BEDF29E" w14:textId="2CD364F4" w:rsidR="00D2183D" w:rsidRDefault="00D2183D" w:rsidP="00D2183D">
            <w:pPr>
              <w:numPr>
                <w:ilvl w:val="0"/>
                <w:numId w:val="29"/>
              </w:numPr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Work with companies within the group to </w:t>
            </w:r>
            <w:r w:rsidRPr="00D2183D">
              <w:rPr>
                <w:rFonts w:ascii="Arial" w:eastAsia="Arial" w:hAnsi="Arial" w:cs="Arial"/>
                <w:noProof/>
                <w:lang w:val="en-US" w:bidi="en-US"/>
              </w:rPr>
              <w:t>utili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D2183D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existing vendor knowledge and supply chain strategy.</w:t>
            </w:r>
          </w:p>
          <w:p w14:paraId="2F0F7FF3" w14:textId="028172D1" w:rsidR="00B62CD1" w:rsidRPr="00540314" w:rsidRDefault="00D2183D" w:rsidP="00D2183D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eastAsia="Arial" w:hAnsi="Arial" w:cs="Arial"/>
                <w:lang w:val="en-US" w:bidi="en-US"/>
              </w:rPr>
              <w:br w:type="page"/>
            </w: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01:33:00Z" w:initials="A">
    <w:p w14:paraId="593F49C5" w14:textId="2D3CACAF" w:rsidR="00277D41" w:rsidRDefault="00277D41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3F49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3F49C5" w16cid:durableId="1FBAE3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1A"/>
    <w:multiLevelType w:val="singleLevel"/>
    <w:tmpl w:val="511E3E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97433A"/>
    <w:multiLevelType w:val="singleLevel"/>
    <w:tmpl w:val="9CD0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5018C7"/>
    <w:multiLevelType w:val="singleLevel"/>
    <w:tmpl w:val="9768FB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E6A12C3"/>
    <w:multiLevelType w:val="singleLevel"/>
    <w:tmpl w:val="DA0C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4D88"/>
    <w:multiLevelType w:val="singleLevel"/>
    <w:tmpl w:val="2F4AB6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33CC44B9"/>
    <w:multiLevelType w:val="singleLevel"/>
    <w:tmpl w:val="7AD2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33D361DA"/>
    <w:multiLevelType w:val="singleLevel"/>
    <w:tmpl w:val="8742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4392D3A"/>
    <w:multiLevelType w:val="singleLevel"/>
    <w:tmpl w:val="A67A19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A5216AA"/>
    <w:multiLevelType w:val="singleLevel"/>
    <w:tmpl w:val="6584E7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AAA42B5"/>
    <w:multiLevelType w:val="singleLevel"/>
    <w:tmpl w:val="BAF6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6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EE1B0D"/>
    <w:multiLevelType w:val="singleLevel"/>
    <w:tmpl w:val="E7728E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42980460"/>
    <w:multiLevelType w:val="singleLevel"/>
    <w:tmpl w:val="26E0E6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F17CF"/>
    <w:multiLevelType w:val="singleLevel"/>
    <w:tmpl w:val="127C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22" w15:restartNumberingAfterBreak="0">
    <w:nsid w:val="53FD5629"/>
    <w:multiLevelType w:val="singleLevel"/>
    <w:tmpl w:val="3DF4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23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6D897D3A"/>
    <w:multiLevelType w:val="singleLevel"/>
    <w:tmpl w:val="F2C29A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716C1BD9"/>
    <w:multiLevelType w:val="singleLevel"/>
    <w:tmpl w:val="18B8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8" w15:restartNumberingAfterBreak="0">
    <w:nsid w:val="78A06331"/>
    <w:multiLevelType w:val="singleLevel"/>
    <w:tmpl w:val="0FB4E1D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7"/>
  </w:num>
  <w:num w:numId="2">
    <w:abstractNumId w:val="7"/>
  </w:num>
  <w:num w:numId="3">
    <w:abstractNumId w:val="20"/>
  </w:num>
  <w:num w:numId="4">
    <w:abstractNumId w:val="2"/>
  </w:num>
  <w:num w:numId="5">
    <w:abstractNumId w:val="16"/>
  </w:num>
  <w:num w:numId="6">
    <w:abstractNumId w:val="17"/>
  </w:num>
  <w:num w:numId="7">
    <w:abstractNumId w:val="5"/>
  </w:num>
  <w:num w:numId="8">
    <w:abstractNumId w:val="29"/>
  </w:num>
  <w:num w:numId="9">
    <w:abstractNumId w:val="6"/>
  </w:num>
  <w:num w:numId="10">
    <w:abstractNumId w:val="24"/>
  </w:num>
  <w:num w:numId="11">
    <w:abstractNumId w:val="13"/>
  </w:num>
  <w:num w:numId="12">
    <w:abstractNumId w:val="11"/>
  </w:num>
  <w:num w:numId="13">
    <w:abstractNumId w:val="23"/>
  </w:num>
  <w:num w:numId="14">
    <w:abstractNumId w:val="12"/>
  </w:num>
  <w:num w:numId="15">
    <w:abstractNumId w:val="26"/>
  </w:num>
  <w:num w:numId="16">
    <w:abstractNumId w:val="19"/>
  </w:num>
  <w:num w:numId="17">
    <w:abstractNumId w:val="4"/>
  </w:num>
  <w:num w:numId="18">
    <w:abstractNumId w:val="15"/>
  </w:num>
  <w:num w:numId="19">
    <w:abstractNumId w:val="28"/>
  </w:num>
  <w:num w:numId="20">
    <w:abstractNumId w:val="10"/>
  </w:num>
  <w:num w:numId="21">
    <w:abstractNumId w:val="21"/>
  </w:num>
  <w:num w:numId="22">
    <w:abstractNumId w:val="14"/>
  </w:num>
  <w:num w:numId="23">
    <w:abstractNumId w:val="9"/>
  </w:num>
  <w:num w:numId="24">
    <w:abstractNumId w:val="22"/>
  </w:num>
  <w:num w:numId="25">
    <w:abstractNumId w:val="25"/>
  </w:num>
  <w:num w:numId="26">
    <w:abstractNumId w:val="8"/>
  </w:num>
  <w:num w:numId="27">
    <w:abstractNumId w:val="0"/>
  </w:num>
  <w:num w:numId="28">
    <w:abstractNumId w:val="18"/>
  </w:num>
  <w:num w:numId="29">
    <w:abstractNumId w:val="1"/>
  </w:num>
  <w:num w:numId="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Looking for a purchasing manager? Try this job description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purchasing manager consists of planning, directing, or coordinating_x000a_the activities of buyers, purchasing officers, and related workers involved in_x000a_purchasing materials, products, and services."/>
    <w:docVar w:name="Source" w:val="http://www.lawyers-in-usa.com"/>
    <w:docVar w:name="Tags" w:val="purchasing manager, job description, human resources documents, business documents, entrepreneurship, entrepreneur, purchasing manager job description template, purchasing manager job description example"/>
  </w:docVars>
  <w:rsids>
    <w:rsidRoot w:val="008E3706"/>
    <w:rsid w:val="000435BD"/>
    <w:rsid w:val="000805AF"/>
    <w:rsid w:val="00087FD5"/>
    <w:rsid w:val="000B3693"/>
    <w:rsid w:val="000C3B8A"/>
    <w:rsid w:val="000D15AA"/>
    <w:rsid w:val="00112D23"/>
    <w:rsid w:val="00124757"/>
    <w:rsid w:val="001444CB"/>
    <w:rsid w:val="00156D2B"/>
    <w:rsid w:val="00170969"/>
    <w:rsid w:val="001957A3"/>
    <w:rsid w:val="001B51EE"/>
    <w:rsid w:val="001B5EB7"/>
    <w:rsid w:val="001F0D6E"/>
    <w:rsid w:val="0024654A"/>
    <w:rsid w:val="00277D41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93922"/>
    <w:rsid w:val="003A5EE6"/>
    <w:rsid w:val="003A75E9"/>
    <w:rsid w:val="003C0ED9"/>
    <w:rsid w:val="003F3148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30298"/>
    <w:rsid w:val="00540314"/>
    <w:rsid w:val="0056495C"/>
    <w:rsid w:val="00572E8A"/>
    <w:rsid w:val="00580013"/>
    <w:rsid w:val="00581526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064D"/>
    <w:rsid w:val="0084527E"/>
    <w:rsid w:val="00853F0F"/>
    <w:rsid w:val="00880770"/>
    <w:rsid w:val="00886112"/>
    <w:rsid w:val="008C24F1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9F3A9D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10B93"/>
    <w:rsid w:val="00C21E01"/>
    <w:rsid w:val="00C40146"/>
    <w:rsid w:val="00C40C48"/>
    <w:rsid w:val="00C53AF9"/>
    <w:rsid w:val="00C54A0A"/>
    <w:rsid w:val="00C968F9"/>
    <w:rsid w:val="00CA14F7"/>
    <w:rsid w:val="00CA4425"/>
    <w:rsid w:val="00CB6E6B"/>
    <w:rsid w:val="00CD3596"/>
    <w:rsid w:val="00CE1703"/>
    <w:rsid w:val="00CE44C7"/>
    <w:rsid w:val="00D2183D"/>
    <w:rsid w:val="00D23897"/>
    <w:rsid w:val="00D61F8D"/>
    <w:rsid w:val="00D94F7A"/>
    <w:rsid w:val="00DE77F6"/>
    <w:rsid w:val="00E10923"/>
    <w:rsid w:val="00E215B4"/>
    <w:rsid w:val="00E846E3"/>
    <w:rsid w:val="00E911BE"/>
    <w:rsid w:val="00E97EFC"/>
    <w:rsid w:val="00EB07D6"/>
    <w:rsid w:val="00EB48A0"/>
    <w:rsid w:val="00EB4E3B"/>
    <w:rsid w:val="00EF0D90"/>
    <w:rsid w:val="00F00966"/>
    <w:rsid w:val="00F3411A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pple-style-span">
    <w:name w:val="apple-style-span"/>
    <w:qFormat/>
    <w:rsid w:val="00530298"/>
    <w:rPr>
      <w:rtl w:val="0"/>
      <w:lang w:val="x-none" w:eastAsia="x-none" w:bidi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77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D4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D41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2128</Characters>
  <Application>Microsoft Office Word</Application>
  <DocSecurity>0</DocSecurity>
  <Lines>90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2018-11-29T09:41:00Z</dcterms:created>
  <dcterms:modified xsi:type="dcterms:W3CDTF">2019-10-21T19:09:00Z</dcterms:modified>
  <cp:category/>
</cp:coreProperties>
</file>