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8B468" w14:textId="77777777" w:rsidR="004F613F" w:rsidRPr="00B02A25" w:rsidRDefault="00113CF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085DA97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595EA8D" w14:textId="77777777" w:rsidR="004F613F"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B0FB3D2" wp14:editId="047253A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70DC8" w:rsidRPr="00B02A25">
        <w:rPr>
          <w:rFonts w:eastAsia="Arial"/>
          <w:sz w:val="32"/>
          <w:lang w:val="en-US" w:eastAsia="en-US" w:bidi="en-US"/>
        </w:rPr>
        <w:t>DEED OF SALE AND ASSIGNMENT</w:t>
      </w:r>
    </w:p>
    <w:p w14:paraId="1F6DD69F" w14:textId="77777777" w:rsidR="004F613F" w:rsidRDefault="004F613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53CF4742" w14:textId="77777777" w:rsidR="004F613F"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1EDA357" w14:textId="77777777" w:rsidR="004F613F"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4A01DD1" w14:textId="0ED79859"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02A25">
        <w:rPr>
          <w:rFonts w:eastAsia="Arial"/>
          <w:lang w:val="en-US" w:eastAsia="en-US" w:bidi="en-US"/>
        </w:rPr>
        <w:t xml:space="preserve">This Deed of Sale and Assignment (the “Agreement”) </w:t>
      </w:r>
      <w:r w:rsidR="00360820">
        <w:rPr>
          <w:rFonts w:eastAsia="Arial"/>
          <w:lang w:val="en-US" w:eastAsia="en-US" w:bidi="en-US"/>
        </w:rPr>
        <w:t>takes effect on</w:t>
      </w:r>
      <w:r w:rsidRPr="00B02A25">
        <w:rPr>
          <w:rFonts w:eastAsia="Arial"/>
          <w:lang w:val="en-US" w:eastAsia="en-US" w:bidi="en-US"/>
        </w:rPr>
        <w:t xml:space="preserve"> [DATE],</w:t>
      </w:r>
    </w:p>
    <w:p w14:paraId="2DA4B345"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7E1777" w14:textId="05C2B592" w:rsidR="004F613F" w:rsidRPr="00B02A25" w:rsidRDefault="00070D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02A25">
        <w:rPr>
          <w:rFonts w:eastAsia="Arial"/>
          <w:b/>
          <w:lang w:val="en-US" w:eastAsia="en-US" w:bidi="en-US"/>
        </w:rPr>
        <w:t>BETWEEN:</w:t>
      </w:r>
      <w:r w:rsidRPr="00B02A25">
        <w:rPr>
          <w:rFonts w:eastAsia="Arial"/>
          <w:b/>
          <w:lang w:val="en-US" w:eastAsia="en-US" w:bidi="en-US"/>
        </w:rPr>
        <w:tab/>
        <w:t>[NAME</w:t>
      </w:r>
      <w:r w:rsidR="00360820">
        <w:rPr>
          <w:rFonts w:eastAsia="Arial"/>
          <w:b/>
          <w:lang w:val="en-US" w:eastAsia="en-US" w:bidi="en-US"/>
        </w:rPr>
        <w:t xml:space="preserve"> OF YOUR COMPANY</w:t>
      </w:r>
      <w:r w:rsidRPr="00B02A25">
        <w:rPr>
          <w:rFonts w:eastAsia="Arial"/>
          <w:b/>
          <w:lang w:val="en-US" w:eastAsia="en-US" w:bidi="en-US"/>
        </w:rPr>
        <w:t xml:space="preserve">] </w:t>
      </w:r>
      <w:r w:rsidRPr="00B02A25">
        <w:rPr>
          <w:rFonts w:eastAsia="Arial"/>
          <w:lang w:val="en-US" w:eastAsia="en-US" w:bidi="en-US"/>
        </w:rPr>
        <w:t>(the "First Party"), a company organi</w:t>
      </w:r>
      <w:r w:rsidR="00B02A25">
        <w:rPr>
          <w:rFonts w:eastAsia="Arial"/>
          <w:lang w:val="en-US" w:eastAsia="en-US" w:bidi="en-US"/>
        </w:rPr>
        <w:t>s</w:t>
      </w:r>
      <w:r w:rsidRPr="00B02A25">
        <w:rPr>
          <w:rFonts w:eastAsia="Arial"/>
          <w:lang w:val="en-US" w:eastAsia="en-US" w:bidi="en-US"/>
        </w:rPr>
        <w:t xml:space="preserve">ed and </w:t>
      </w:r>
      <w:r w:rsidRPr="00EA4FED">
        <w:rPr>
          <w:rFonts w:eastAsia="Arial"/>
          <w:noProof/>
          <w:lang w:val="en-US" w:eastAsia="en-US" w:bidi="en-US"/>
        </w:rPr>
        <w:t>existing</w:t>
      </w:r>
      <w:r w:rsidRPr="00B02A25">
        <w:rPr>
          <w:rFonts w:eastAsia="Arial"/>
          <w:lang w:val="en-US" w:eastAsia="en-US" w:bidi="en-US"/>
        </w:rPr>
        <w:t xml:space="preserve"> under the laws of the [</w:t>
      </w:r>
      <w:r w:rsidR="00B02A25">
        <w:rPr>
          <w:rFonts w:eastAsia="Arial"/>
          <w:lang w:val="en-US" w:eastAsia="en-US" w:bidi="en-US"/>
        </w:rPr>
        <w:t>COUNTRY</w:t>
      </w:r>
      <w:r w:rsidRPr="00B02A25">
        <w:rPr>
          <w:rFonts w:eastAsia="Arial"/>
          <w:lang w:val="en-US" w:eastAsia="en-US" w:bidi="en-US"/>
        </w:rPr>
        <w:t>], with its head</w:t>
      </w:r>
      <w:r w:rsidR="00360820">
        <w:rPr>
          <w:rFonts w:eastAsia="Arial"/>
          <w:lang w:val="en-US" w:eastAsia="en-US" w:bidi="en-US"/>
        </w:rPr>
        <w:t xml:space="preserve">quarters </w:t>
      </w:r>
      <w:r w:rsidRPr="00B02A25">
        <w:rPr>
          <w:rFonts w:eastAsia="Arial"/>
          <w:lang w:val="en-US" w:eastAsia="en-US" w:bidi="en-US"/>
        </w:rPr>
        <w:t xml:space="preserve">at: </w:t>
      </w:r>
    </w:p>
    <w:p w14:paraId="5A56E8F3" w14:textId="77777777" w:rsidR="004F613F" w:rsidRPr="00B02A25" w:rsidRDefault="004F61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3339F5F" w14:textId="19F86FD1"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ab/>
      </w:r>
      <w:r w:rsidRPr="00B02A25">
        <w:rPr>
          <w:rFonts w:eastAsia="Arial"/>
          <w:lang w:val="en-US" w:eastAsia="en-US" w:bidi="en-US"/>
        </w:rPr>
        <w:tab/>
      </w:r>
      <w:r w:rsidRPr="00B02A25">
        <w:rPr>
          <w:rFonts w:eastAsia="Arial"/>
          <w:lang w:val="en-US" w:eastAsia="en-US" w:bidi="en-US"/>
        </w:rPr>
        <w:tab/>
      </w:r>
      <w:bookmarkStart w:id="1" w:name="OLE_LINK4"/>
      <w:bookmarkEnd w:id="1"/>
      <w:r w:rsidRPr="00B02A25">
        <w:rPr>
          <w:rFonts w:eastAsia="Arial"/>
          <w:lang w:val="en-US" w:eastAsia="en-US" w:bidi="en-US"/>
        </w:rPr>
        <w:t xml:space="preserve">[YOUR </w:t>
      </w:r>
      <w:r w:rsidR="00360820">
        <w:rPr>
          <w:rFonts w:eastAsia="Arial"/>
          <w:lang w:val="en-US" w:eastAsia="en-US" w:bidi="en-US"/>
        </w:rPr>
        <w:t>FULL</w:t>
      </w:r>
      <w:r w:rsidRPr="00B02A25">
        <w:rPr>
          <w:rFonts w:eastAsia="Arial"/>
          <w:lang w:val="en-US" w:eastAsia="en-US" w:bidi="en-US"/>
        </w:rPr>
        <w:t xml:space="preserve"> ADDRESS]</w:t>
      </w:r>
    </w:p>
    <w:p w14:paraId="7E75EB54"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D20455" w14:textId="270F93D7" w:rsidR="004F613F" w:rsidRPr="00B02A25" w:rsidRDefault="00070DC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B02A25">
        <w:rPr>
          <w:rFonts w:eastAsia="Arial"/>
          <w:b/>
          <w:lang w:val="en-US" w:eastAsia="en-US" w:bidi="en-US"/>
        </w:rPr>
        <w:t>AND:</w:t>
      </w:r>
      <w:r w:rsidRPr="00B02A25">
        <w:rPr>
          <w:rFonts w:eastAsia="Arial"/>
          <w:b/>
          <w:lang w:val="en-US" w:eastAsia="en-US" w:bidi="en-US"/>
        </w:rPr>
        <w:tab/>
        <w:t>[NAME</w:t>
      </w:r>
      <w:r w:rsidR="00360820">
        <w:rPr>
          <w:rFonts w:eastAsia="Arial"/>
          <w:b/>
          <w:lang w:val="en-US" w:eastAsia="en-US" w:bidi="en-US"/>
        </w:rPr>
        <w:t xml:space="preserve"> OF COMPANY</w:t>
      </w:r>
      <w:r w:rsidRPr="00B02A25">
        <w:rPr>
          <w:rFonts w:eastAsia="Arial"/>
          <w:b/>
          <w:lang w:val="en-US" w:eastAsia="en-US" w:bidi="en-US"/>
        </w:rPr>
        <w:t>]</w:t>
      </w:r>
      <w:r w:rsidRPr="00B02A25">
        <w:rPr>
          <w:rFonts w:eastAsia="Arial"/>
          <w:lang w:val="en-US" w:eastAsia="en-US" w:bidi="en-US"/>
        </w:rPr>
        <w:t xml:space="preserve"> (the “Second Party”), a company organi</w:t>
      </w:r>
      <w:r w:rsidR="00B02A25">
        <w:rPr>
          <w:rFonts w:eastAsia="Arial"/>
          <w:lang w:val="en-US" w:eastAsia="en-US" w:bidi="en-US"/>
        </w:rPr>
        <w:t>s</w:t>
      </w:r>
      <w:r w:rsidRPr="00B02A25">
        <w:rPr>
          <w:rFonts w:eastAsia="Arial"/>
          <w:lang w:val="en-US" w:eastAsia="en-US" w:bidi="en-US"/>
        </w:rPr>
        <w:t xml:space="preserve">ed and </w:t>
      </w:r>
      <w:r w:rsidRPr="00EA4FED">
        <w:rPr>
          <w:rFonts w:eastAsia="Arial"/>
          <w:noProof/>
          <w:lang w:val="en-US" w:eastAsia="en-US" w:bidi="en-US"/>
        </w:rPr>
        <w:t>existing</w:t>
      </w:r>
      <w:r w:rsidRPr="00B02A25">
        <w:rPr>
          <w:rFonts w:eastAsia="Arial"/>
          <w:lang w:val="en-US" w:eastAsia="en-US" w:bidi="en-US"/>
        </w:rPr>
        <w:t xml:space="preserve"> under the laws of the [</w:t>
      </w:r>
      <w:r w:rsidR="00B02A25">
        <w:rPr>
          <w:rFonts w:eastAsia="Arial"/>
          <w:lang w:val="en-US" w:eastAsia="en-US" w:bidi="en-US"/>
        </w:rPr>
        <w:t>COUNTRY</w:t>
      </w:r>
      <w:r w:rsidRPr="00B02A25">
        <w:rPr>
          <w:rFonts w:eastAsia="Arial"/>
          <w:lang w:val="en-US" w:eastAsia="en-US" w:bidi="en-US"/>
        </w:rPr>
        <w:t>], with its head office located at</w:t>
      </w:r>
      <w:r w:rsidRPr="00B02A25">
        <w:rPr>
          <w:rFonts w:eastAsia="Arial"/>
          <w:color w:val="FF0000"/>
          <w:lang w:val="en-US" w:eastAsia="en-US" w:bidi="en-US"/>
        </w:rPr>
        <w:t xml:space="preserve">: </w:t>
      </w:r>
    </w:p>
    <w:p w14:paraId="6FFCEC72"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507BAC3" w14:textId="77777777"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ab/>
      </w:r>
      <w:r w:rsidRPr="00B02A25">
        <w:rPr>
          <w:rFonts w:eastAsia="Arial"/>
          <w:lang w:val="en-US" w:eastAsia="en-US" w:bidi="en-US"/>
        </w:rPr>
        <w:tab/>
      </w:r>
      <w:r w:rsidRPr="00B02A25">
        <w:rPr>
          <w:rFonts w:eastAsia="Arial"/>
          <w:lang w:val="en-US" w:eastAsia="en-US" w:bidi="en-US"/>
        </w:rPr>
        <w:tab/>
        <w:t>[COMPLETE ADDRESS]</w:t>
      </w:r>
    </w:p>
    <w:p w14:paraId="2494B3AB"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BD5F04"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F309A0" w14:textId="77777777"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WHEREAS the First Party, as lessor, has entered into a [PRODUCT] equipment rental agreement (Contract No. [NUMBER]) [DATE] with the First Party;</w:t>
      </w:r>
    </w:p>
    <w:p w14:paraId="24C50BA1"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5BE46C" w14:textId="77777777"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 xml:space="preserve">WHEREAS the Lessor has agreed to sell, assign, transfer and convey to the First Party, and the First Party has agreed to purchase, subject to the terms and conditions hereinafter provided, the Lease, as well as all of the Lessor’s rights, title and interest in and to the Lease including, without limitation, the right to all rentals, fees, charges and all other monies or proceeds to become owing and due under the Lease by [NAME OF PRODUCT SUPPLIER] or any other party (collectively and individually, the “Rentals”) and the equipment and other property, if any, described in the Lease and the Special Conditions or Annexes attached to the Lease (hereinafter, together with all equipment delivered </w:t>
      </w:r>
      <w:commentRangeStart w:id="2"/>
      <w:r w:rsidRPr="00F54510">
        <w:rPr>
          <w:rFonts w:eastAsia="Arial"/>
          <w:i/>
          <w:lang w:val="en-US" w:eastAsia="en-US" w:bidi="en-US"/>
        </w:rPr>
        <w:t>in re</w:t>
      </w:r>
      <w:commentRangeEnd w:id="2"/>
      <w:r w:rsidR="00F54510">
        <w:rPr>
          <w:rStyle w:val="CommentReference"/>
        </w:rPr>
        <w:commentReference w:id="2"/>
      </w:r>
      <w:r w:rsidRPr="00B02A25">
        <w:rPr>
          <w:rFonts w:eastAsia="Arial"/>
          <w:lang w:val="en-US" w:eastAsia="en-US" w:bidi="en-US"/>
        </w:rPr>
        <w:t xml:space="preserve">placement therefore, all accessories and attachments thereto and spare parts </w:t>
      </w:r>
      <w:r w:rsidRPr="00EA4FED">
        <w:rPr>
          <w:rFonts w:eastAsia="Arial"/>
          <w:noProof/>
          <w:lang w:val="en-US" w:eastAsia="en-US" w:bidi="en-US"/>
        </w:rPr>
        <w:t>therefore</w:t>
      </w:r>
      <w:r w:rsidRPr="00B02A25">
        <w:rPr>
          <w:rFonts w:eastAsia="Arial"/>
          <w:lang w:val="en-US" w:eastAsia="en-US" w:bidi="en-US"/>
        </w:rPr>
        <w:t>, and all owner manuals and user guides, collectively and individually referred to as the “Equipment”);</w:t>
      </w:r>
    </w:p>
    <w:p w14:paraId="7E56E144"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0CEC54" w14:textId="77777777"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NOW, THEREFORE, in consideration of the mutual promises herein made and the mutual benefits to be derived from this Agreement, and for other good and valuable consideration, the sufficiency and receipt of which are hereby acknowledged, the parties hereby agree as follows:</w:t>
      </w:r>
    </w:p>
    <w:p w14:paraId="18D351D2"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F6B010"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CD60A7" w14:textId="77777777" w:rsidR="004F613F" w:rsidRPr="00B02A25" w:rsidRDefault="00070DC8" w:rsidP="00D51D8B">
      <w:pPr>
        <w:pStyle w:val="Heading1"/>
        <w:rPr>
          <w:lang w:val="en-US" w:eastAsia="en-US" w:bidi="en-US"/>
        </w:rPr>
      </w:pPr>
      <w:r w:rsidRPr="00B02A25">
        <w:rPr>
          <w:lang w:val="en-US" w:eastAsia="en-US" w:bidi="en-US"/>
        </w:rPr>
        <w:t>DEFINITIONS AND INTERPRETATION</w:t>
      </w:r>
    </w:p>
    <w:p w14:paraId="1101D6D7" w14:textId="77777777" w:rsidR="004F613F" w:rsidRPr="00B02A25" w:rsidRDefault="004F61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9BA670" w14:textId="77777777" w:rsidR="004F613F" w:rsidRPr="00B02A25" w:rsidRDefault="00070DC8" w:rsidP="00D51D8B">
      <w:pPr>
        <w:pStyle w:val="Heading2"/>
        <w:rPr>
          <w:lang w:val="en-US" w:eastAsia="en-US" w:bidi="en-US"/>
        </w:rPr>
      </w:pPr>
      <w:r w:rsidRPr="00D51D8B">
        <w:t>Definitions</w:t>
      </w:r>
    </w:p>
    <w:p w14:paraId="044CD03D"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11DD5475" w14:textId="77777777" w:rsidR="004F613F" w:rsidRPr="00B02A25" w:rsidRDefault="00070DC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The following words and expressions, wherever used in this Agreement or in its </w:t>
      </w:r>
      <w:r w:rsidR="00B02A25">
        <w:rPr>
          <w:rFonts w:ascii="Times New Roman" w:hAnsi="Times New Roman" w:cs="Times New Roman"/>
          <w:sz w:val="24"/>
          <w:szCs w:val="24"/>
          <w:lang w:val="en-US" w:eastAsia="en-US" w:bidi="en-US"/>
        </w:rPr>
        <w:t>Annexure</w:t>
      </w:r>
      <w:r w:rsidRPr="00B02A25">
        <w:rPr>
          <w:rFonts w:ascii="Times New Roman" w:hAnsi="Times New Roman" w:cs="Times New Roman"/>
          <w:sz w:val="24"/>
          <w:szCs w:val="24"/>
          <w:lang w:val="en-US" w:eastAsia="en-US" w:bidi="en-US"/>
        </w:rPr>
        <w:t>s, or in any deed, document, agreement or instrument supplementary or ancillary thereto, unless there be something in the subject or the context inconsistent therewith, shall have the following meanings:</w:t>
      </w:r>
    </w:p>
    <w:p w14:paraId="72FDCAFE"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615ED9" w14:textId="77777777" w:rsidR="004F613F" w:rsidRPr="00B02A25" w:rsidRDefault="00070DC8">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lastRenderedPageBreak/>
        <w:t>“Business Day” means any day excluding Saturday, Sunday and any other day which in [</w:t>
      </w:r>
      <w:r w:rsidR="00B02A25">
        <w:rPr>
          <w:rFonts w:ascii="Times New Roman" w:hAnsi="Times New Roman" w:cs="Times New Roman"/>
          <w:sz w:val="24"/>
          <w:szCs w:val="24"/>
          <w:lang w:val="en-US" w:eastAsia="en-US" w:bidi="en-US"/>
        </w:rPr>
        <w:t>COUNTRY</w:t>
      </w:r>
      <w:r w:rsidRPr="00B02A25">
        <w:rPr>
          <w:rFonts w:ascii="Times New Roman" w:hAnsi="Times New Roman" w:cs="Times New Roman"/>
          <w:sz w:val="24"/>
          <w:szCs w:val="24"/>
          <w:lang w:val="en-US" w:eastAsia="en-US" w:bidi="en-US"/>
        </w:rPr>
        <w:t>], [COUNTRY], is a legal holiday or a day on which financial institutions are authori</w:t>
      </w:r>
      <w:r w:rsidR="00B02A25">
        <w:rPr>
          <w:rFonts w:ascii="Times New Roman" w:hAnsi="Times New Roman" w:cs="Times New Roman"/>
          <w:sz w:val="24"/>
          <w:szCs w:val="24"/>
          <w:lang w:val="en-US" w:eastAsia="en-US" w:bidi="en-US"/>
        </w:rPr>
        <w:t>s</w:t>
      </w:r>
      <w:r w:rsidRPr="00B02A25">
        <w:rPr>
          <w:rFonts w:ascii="Times New Roman" w:hAnsi="Times New Roman" w:cs="Times New Roman"/>
          <w:sz w:val="24"/>
          <w:szCs w:val="24"/>
          <w:lang w:val="en-US" w:eastAsia="en-US" w:bidi="en-US"/>
        </w:rPr>
        <w:t>ed by law or by local proclamation to close;</w:t>
      </w:r>
    </w:p>
    <w:p w14:paraId="6B8065F3"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7D4012E"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“Collateral Rights” has the meaning ascribed thereto in Section 2.1;</w:t>
      </w:r>
    </w:p>
    <w:p w14:paraId="5B3E1CBF"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8E1BFD2" w14:textId="77777777" w:rsidR="004F613F" w:rsidRPr="00B02A25" w:rsidRDefault="00070DC8" w:rsidP="00D51D8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“Lessor” means the Party of the Second Part and includes its successors and permitted assigns;</w:t>
      </w:r>
    </w:p>
    <w:p w14:paraId="0788E5D6"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9E5F0AD"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“The Lessor Acceptance” has the meaning ascribed thereto in Section 2.9;</w:t>
      </w:r>
    </w:p>
    <w:p w14:paraId="754EDD95"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D979AEE"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“The Lessor Notice” has the meaning ascribed thereto </w:t>
      </w:r>
    </w:p>
    <w:p w14:paraId="6C1F9BC3"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13A7790F"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“the First Party” means the Party of the First Part and includes its successors and assigns;</w:t>
      </w:r>
    </w:p>
    <w:p w14:paraId="1ADBF99C"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403A241"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“the First Party Acceptance” has the meaning ascribed thereto in Section 2.9;</w:t>
      </w:r>
    </w:p>
    <w:p w14:paraId="1A743D28"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85ADB14"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“the First Party Notice” has the meaning ascribed thereto in Section 2.9;</w:t>
      </w:r>
    </w:p>
    <w:p w14:paraId="50938D45"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79F6569"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“the First Party Refusal” has the meaning ascribed thereto in Section 2.9;</w:t>
      </w:r>
    </w:p>
    <w:p w14:paraId="490242B6"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6C62A96" w14:textId="77777777" w:rsidR="004F613F" w:rsidRPr="00B02A25" w:rsidRDefault="00070DC8">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“Lease Term” means, </w:t>
      </w:r>
      <w:commentRangeStart w:id="3"/>
      <w:r w:rsidRPr="00F54510">
        <w:rPr>
          <w:rFonts w:ascii="Times New Roman" w:hAnsi="Times New Roman" w:cs="Times New Roman"/>
          <w:i/>
          <w:sz w:val="24"/>
          <w:szCs w:val="24"/>
          <w:lang w:val="en-US" w:eastAsia="en-US" w:bidi="en-US"/>
        </w:rPr>
        <w:t>in re</w:t>
      </w:r>
      <w:commentRangeEnd w:id="3"/>
      <w:r w:rsidR="00F54510">
        <w:rPr>
          <w:rStyle w:val="CommentReference"/>
          <w:rFonts w:ascii="Times New Roman" w:eastAsia="Times New Roman" w:hAnsi="Times New Roman" w:cs="Times New Roman"/>
        </w:rPr>
        <w:commentReference w:id="3"/>
      </w:r>
      <w:r w:rsidRPr="00B02A25">
        <w:rPr>
          <w:rFonts w:ascii="Times New Roman" w:hAnsi="Times New Roman" w:cs="Times New Roman"/>
          <w:sz w:val="24"/>
          <w:szCs w:val="24"/>
          <w:lang w:val="en-US" w:eastAsia="en-US" w:bidi="en-US"/>
        </w:rPr>
        <w:t>spect of the Lease, the period beginning on the date of commencement thereof and ending on the earlier of:</w:t>
      </w:r>
    </w:p>
    <w:p w14:paraId="2B5CC0F8"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063A2F7" w14:textId="77777777" w:rsidR="004F613F" w:rsidRPr="00B02A25" w:rsidRDefault="00070DC8">
      <w:pPr>
        <w:pStyle w:val="BodyTextIndent3"/>
        <w:numPr>
          <w:ilvl w:val="0"/>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the last day of the term specified in </w:t>
      </w:r>
      <w:r w:rsidR="00B02A25">
        <w:rPr>
          <w:rFonts w:ascii="Times New Roman" w:hAnsi="Times New Roman" w:cs="Times New Roman"/>
          <w:sz w:val="24"/>
          <w:szCs w:val="24"/>
          <w:lang w:val="en-US" w:eastAsia="en-US" w:bidi="en-US"/>
        </w:rPr>
        <w:t>Annexure</w:t>
      </w:r>
      <w:r w:rsidRPr="00B02A25">
        <w:rPr>
          <w:rFonts w:ascii="Times New Roman" w:hAnsi="Times New Roman" w:cs="Times New Roman"/>
          <w:sz w:val="24"/>
          <w:szCs w:val="24"/>
          <w:lang w:val="en-US" w:eastAsia="en-US" w:bidi="en-US"/>
        </w:rPr>
        <w:t xml:space="preserve"> “A” hereto; and</w:t>
      </w:r>
    </w:p>
    <w:p w14:paraId="296FB267" w14:textId="77777777" w:rsidR="004F613F" w:rsidRPr="00B02A25" w:rsidRDefault="004F613F">
      <w:pPr>
        <w:tabs>
          <w:tab w:val="righ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eastAsia="Arial"/>
          <w:lang w:val="en-US" w:eastAsia="en-US" w:bidi="en-US"/>
        </w:rPr>
      </w:pPr>
    </w:p>
    <w:p w14:paraId="3D1BD6A3" w14:textId="77777777" w:rsidR="004F613F" w:rsidRPr="00B02A25" w:rsidRDefault="00070DC8">
      <w:pPr>
        <w:pStyle w:val="BodyTextIndent3"/>
        <w:numPr>
          <w:ilvl w:val="0"/>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the date as of which the Lease is terminated prior to the date referred to in paragraph</w:t>
      </w:r>
    </w:p>
    <w:p w14:paraId="7005EE0C" w14:textId="77777777" w:rsidR="004F613F" w:rsidRPr="00B02A25" w:rsidRDefault="004F613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2E8A4376" w14:textId="77777777" w:rsidR="004F613F" w:rsidRPr="00B02A25" w:rsidRDefault="00070DC8">
      <w:pPr>
        <w:pStyle w:val="BodyTextIndent3"/>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for whatever reason, including, without limitation, by reason of loss or destruction of the [PRODUCT].</w:t>
      </w:r>
    </w:p>
    <w:p w14:paraId="094ADE83"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46F67F" w14:textId="77777777" w:rsidR="004F613F" w:rsidRPr="00B02A25" w:rsidRDefault="00070DC8">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“Lien” means any interest in property or the income or profits therefrom securing an obligation owed to, or a claim by, a Person (including an individual) other than the owner of such property, whether such interest is based on common law, civil law, statute or contract, and including, but not limited to, any security interest, hypothec, mortgage, pledge, privilege, lien, claim, charge, cession, transfer, assignment, encumbrance, title retention agreement, lessor’s interest under a lease which would be capitali</w:t>
      </w:r>
      <w:r w:rsidR="00B02A25">
        <w:rPr>
          <w:rFonts w:ascii="Times New Roman" w:hAnsi="Times New Roman" w:cs="Times New Roman"/>
          <w:sz w:val="24"/>
          <w:szCs w:val="24"/>
          <w:lang w:val="en-US" w:eastAsia="en-US" w:bidi="en-US"/>
        </w:rPr>
        <w:t>s</w:t>
      </w:r>
      <w:r w:rsidRPr="00B02A25">
        <w:rPr>
          <w:rFonts w:ascii="Times New Roman" w:hAnsi="Times New Roman" w:cs="Times New Roman"/>
          <w:sz w:val="24"/>
          <w:szCs w:val="24"/>
          <w:lang w:val="en-US" w:eastAsia="en-US" w:bidi="en-US"/>
        </w:rPr>
        <w:t>ed on a balance sheet of the owner of such property or analogous interest in, of or on any property or the income or profits therefrom of a Person (including an individual);</w:t>
      </w:r>
    </w:p>
    <w:p w14:paraId="756B34BC"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2CD2FEE4" w14:textId="77777777" w:rsidR="004F613F" w:rsidRPr="00B02A25" w:rsidRDefault="00070DC8">
      <w:pPr>
        <w:pStyle w:val="BodyTextIndent3"/>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“Minimum Disposal Value” means, </w:t>
      </w:r>
      <w:commentRangeStart w:id="4"/>
      <w:r w:rsidRPr="00F54510">
        <w:rPr>
          <w:rFonts w:ascii="Times New Roman" w:hAnsi="Times New Roman" w:cs="Times New Roman"/>
          <w:i/>
          <w:sz w:val="24"/>
          <w:szCs w:val="24"/>
          <w:lang w:val="en-US" w:eastAsia="en-US" w:bidi="en-US"/>
        </w:rPr>
        <w:t>in re</w:t>
      </w:r>
      <w:commentRangeEnd w:id="4"/>
      <w:r w:rsidR="00F54510">
        <w:rPr>
          <w:rStyle w:val="CommentReference"/>
          <w:rFonts w:ascii="Times New Roman" w:eastAsia="Times New Roman" w:hAnsi="Times New Roman" w:cs="Times New Roman"/>
        </w:rPr>
        <w:commentReference w:id="4"/>
      </w:r>
      <w:r w:rsidRPr="00B02A25">
        <w:rPr>
          <w:rFonts w:ascii="Times New Roman" w:hAnsi="Times New Roman" w:cs="Times New Roman"/>
          <w:sz w:val="24"/>
          <w:szCs w:val="24"/>
          <w:lang w:val="en-US" w:eastAsia="en-US" w:bidi="en-US"/>
        </w:rPr>
        <w:t>spect of any Lease, where such “Minimum Disposal Value” is to be determined on a date:</w:t>
      </w:r>
    </w:p>
    <w:p w14:paraId="35894E90"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F97CD11" w14:textId="77777777" w:rsidR="004F613F" w:rsidRPr="00B02A25" w:rsidRDefault="00070DC8">
      <w:pPr>
        <w:pStyle w:val="BodyTextIndent3"/>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between the date of execution of such Lease and up to and including the date being the last day of the [NUMBER] month of the Lease Term, the sum of the present value of the Rentals remaining due under such Lease on such date and the present value of the </w:t>
      </w:r>
      <w:r w:rsidRPr="00B02A25">
        <w:rPr>
          <w:rFonts w:ascii="Times New Roman" w:hAnsi="Times New Roman" w:cs="Times New Roman"/>
          <w:sz w:val="24"/>
          <w:szCs w:val="24"/>
          <w:lang w:val="en-US" w:eastAsia="en-US" w:bidi="en-US"/>
        </w:rPr>
        <w:lastRenderedPageBreak/>
        <w:t xml:space="preserve">Residual Value of such Lease, each calculated by employing for the purposes of such calculation the “Discount Rate”; however, </w:t>
      </w:r>
    </w:p>
    <w:p w14:paraId="2DA2EE74"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p>
    <w:p w14:paraId="5EA2938F" w14:textId="77777777" w:rsidR="004F613F" w:rsidRPr="00B02A25" w:rsidRDefault="00070DC8">
      <w:pPr>
        <w:pStyle w:val="BodyTextIndent3"/>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if the Residential Mortgage Rate on the date as of which such calculation must be made is less than the Residential Mortgage Rate which existed on the date of the relevant Deed of Sale and Assignment, then “Minimum Disposal Value” shall be equal to the sum of the product resulting from the aforementioned calculation and an amount equal to the amount certified by the First Party to be sufficient to compensate it for all losses, expenses and costs incurred by the First Party in connection with the redeployment of funds;</w:t>
      </w:r>
      <w:r w:rsidRPr="00B02A25">
        <w:rPr>
          <w:rFonts w:ascii="Times New Roman" w:hAnsi="Times New Roman" w:cs="Times New Roman"/>
          <w:sz w:val="24"/>
          <w:szCs w:val="24"/>
          <w:lang w:val="en-US" w:eastAsia="en-US" w:bidi="en-US"/>
        </w:rPr>
        <w:br/>
      </w:r>
    </w:p>
    <w:p w14:paraId="1E03B05D" w14:textId="77777777" w:rsidR="004F613F" w:rsidRPr="00B02A25" w:rsidRDefault="00070DC8">
      <w:pPr>
        <w:pStyle w:val="BodyTextIndent3"/>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being the [NUMBER] day of the [NUMBER] month of the Lease Term or at any time thereafter, the sum of the present value of the Rentals remaining due under such Lease on such date and the present value of the Residual Value of such Lease, each calculated by employing for the purposes of such calculation the “Discount Rate” hereof, less [%];</w:t>
      </w:r>
    </w:p>
    <w:p w14:paraId="0E91AA58"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409B2F" w14:textId="77777777" w:rsidR="004F613F" w:rsidRPr="00B02A25" w:rsidRDefault="00070DC8">
      <w:pPr>
        <w:pStyle w:val="BodyTextIndent3"/>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“Person” means any </w:t>
      </w:r>
      <w:r w:rsidR="00B02A25">
        <w:rPr>
          <w:rFonts w:ascii="Times New Roman" w:hAnsi="Times New Roman" w:cs="Times New Roman"/>
          <w:sz w:val="24"/>
          <w:szCs w:val="24"/>
          <w:lang w:val="en-US" w:eastAsia="en-US" w:bidi="en-US"/>
        </w:rPr>
        <w:t>company</w:t>
      </w:r>
      <w:r w:rsidRPr="00B02A25">
        <w:rPr>
          <w:rFonts w:ascii="Times New Roman" w:hAnsi="Times New Roman" w:cs="Times New Roman"/>
          <w:sz w:val="24"/>
          <w:szCs w:val="24"/>
          <w:lang w:val="en-US" w:eastAsia="en-US" w:bidi="en-US"/>
        </w:rPr>
        <w:t>, firm, joint venture, partnership, trust, unincorporated organi</w:t>
      </w:r>
      <w:r w:rsidR="00B02A25">
        <w:rPr>
          <w:rFonts w:ascii="Times New Roman" w:hAnsi="Times New Roman" w:cs="Times New Roman"/>
          <w:sz w:val="24"/>
          <w:szCs w:val="24"/>
          <w:lang w:val="en-US" w:eastAsia="en-US" w:bidi="en-US"/>
        </w:rPr>
        <w:t>s</w:t>
      </w:r>
      <w:r w:rsidRPr="00B02A25">
        <w:rPr>
          <w:rFonts w:ascii="Times New Roman" w:hAnsi="Times New Roman" w:cs="Times New Roman"/>
          <w:sz w:val="24"/>
          <w:szCs w:val="24"/>
          <w:lang w:val="en-US" w:eastAsia="en-US" w:bidi="en-US"/>
        </w:rPr>
        <w:t>ation, government or any department, agency or instrumentality of any government;</w:t>
      </w:r>
    </w:p>
    <w:p w14:paraId="1A8E09CE"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61AF25C"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58"/>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“Prime Rate” has the meaning ascribed thereto in Section 6.6 hereof;</w:t>
      </w:r>
    </w:p>
    <w:p w14:paraId="62D09B0C"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77D8FD36"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58"/>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“Purchase Price” has the meaning ascribed thereto in Section 2.1 hereof;</w:t>
      </w:r>
    </w:p>
    <w:p w14:paraId="5A77095C"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23AEFB4B" w14:textId="77777777" w:rsidR="004F613F" w:rsidRPr="00B02A25" w:rsidRDefault="00070DC8">
      <w:pPr>
        <w:pStyle w:val="BodyTextIndent3"/>
        <w:keepNext/>
        <w:keepLines/>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“Residential Mortgage Rate” means interest at a rate per annum equal to the rate published or quoted from time to time by the First Party as the reference rate of interest in order to determine rates for loans in [CURRENCY] funds to [NATIONALITY] borrowers secured by first-ranking mortgages against the personal residences of such borrowers for terms approximately equal to the Lease Term or the balance of the Lease Term, as the case may be, in all cases adjusted automatically upon each change in such rate; save and except, however, that if said rate, by reason of the proclamation, imposition or change in any [YOUR COUNTRY LAW], statute, regulation, decree, order or directive applicable to or binding upon the First Party, does not represent, by an amount which [COUNTRY] Bank of [COUNTRY] deems in its sole discretion to be material, what otherwise would be the prevailing market rate for such loans, then, for the purposes hereof, “Residential Mortgage Rate” shall be equal to the rate determined by the First Party as would be the prevailing market rate therefore;</w:t>
      </w:r>
    </w:p>
    <w:p w14:paraId="0AEB432B" w14:textId="77777777" w:rsidR="004F613F" w:rsidRPr="00B02A25" w:rsidRDefault="004F613F">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p>
    <w:p w14:paraId="7E7C70B4" w14:textId="77777777" w:rsidR="004F613F" w:rsidRPr="00B02A25" w:rsidRDefault="00070DC8">
      <w:pPr>
        <w:pStyle w:val="BodyTextIndent3"/>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“Stipulated Loss Value” means, </w:t>
      </w:r>
      <w:commentRangeStart w:id="5"/>
      <w:r w:rsidRPr="00F54510">
        <w:rPr>
          <w:rFonts w:ascii="Times New Roman" w:hAnsi="Times New Roman" w:cs="Times New Roman"/>
          <w:i/>
          <w:sz w:val="24"/>
          <w:szCs w:val="24"/>
          <w:lang w:val="en-US" w:eastAsia="en-US" w:bidi="en-US"/>
        </w:rPr>
        <w:t>in re</w:t>
      </w:r>
      <w:commentRangeEnd w:id="5"/>
      <w:r w:rsidR="00F54510">
        <w:rPr>
          <w:rStyle w:val="CommentReference"/>
          <w:rFonts w:ascii="Times New Roman" w:eastAsia="Times New Roman" w:hAnsi="Times New Roman" w:cs="Times New Roman"/>
        </w:rPr>
        <w:commentReference w:id="5"/>
      </w:r>
      <w:r w:rsidRPr="00B02A25">
        <w:rPr>
          <w:rFonts w:ascii="Times New Roman" w:hAnsi="Times New Roman" w:cs="Times New Roman"/>
          <w:sz w:val="24"/>
          <w:szCs w:val="24"/>
          <w:lang w:val="en-US" w:eastAsia="en-US" w:bidi="en-US"/>
        </w:rPr>
        <w:t xml:space="preserve">spect of any Lease, where such “Stipulated Loss Value” is to be determined on a date upon which a rental payment is due, the amount appearing opposite the number of such rental payment on </w:t>
      </w:r>
      <w:r w:rsidR="00B02A25">
        <w:rPr>
          <w:rFonts w:ascii="Times New Roman" w:hAnsi="Times New Roman" w:cs="Times New Roman"/>
          <w:sz w:val="24"/>
          <w:szCs w:val="24"/>
          <w:lang w:val="en-US" w:eastAsia="en-US" w:bidi="en-US"/>
        </w:rPr>
        <w:t>Annexure</w:t>
      </w:r>
      <w:r w:rsidRPr="00B02A25">
        <w:rPr>
          <w:rFonts w:ascii="Times New Roman" w:hAnsi="Times New Roman" w:cs="Times New Roman"/>
          <w:sz w:val="24"/>
          <w:szCs w:val="24"/>
          <w:lang w:val="en-US" w:eastAsia="en-US" w:bidi="en-US"/>
        </w:rPr>
        <w:t xml:space="preserve"> [SPECIFY] hereto.  In all other cases, “Stipulated Loss Value” means the amount appearing opposite the number of the immediately preceding rental payment which was due, multiplied by a rate equal to the Prime Rate plus two [%] per annum;</w:t>
      </w:r>
    </w:p>
    <w:p w14:paraId="06FCB06A" w14:textId="77777777" w:rsidR="004F613F" w:rsidRPr="00B02A25" w:rsidRDefault="004F613F">
      <w:pPr>
        <w:tabs>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80" w:hanging="840"/>
        <w:rPr>
          <w:rFonts w:eastAsia="Arial"/>
          <w:lang w:val="en-US" w:eastAsia="en-US" w:bidi="en-US"/>
        </w:rPr>
      </w:pPr>
    </w:p>
    <w:p w14:paraId="27089246" w14:textId="77777777" w:rsidR="004F613F" w:rsidRPr="00B02A25" w:rsidRDefault="00070DC8">
      <w:pPr>
        <w:pStyle w:val="BodyTextIndent3"/>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“this Agreement”, “these presents”, “herein”, “hereby”, “hereunder”, “hereof” and similar expressions refer collectively to this Master Assignment Agreement and the accompanying </w:t>
      </w:r>
      <w:r w:rsidR="00B02A25">
        <w:rPr>
          <w:rFonts w:ascii="Times New Roman" w:hAnsi="Times New Roman" w:cs="Times New Roman"/>
          <w:sz w:val="24"/>
          <w:szCs w:val="24"/>
          <w:lang w:val="en-US" w:eastAsia="en-US" w:bidi="en-US"/>
        </w:rPr>
        <w:t>Annexure</w:t>
      </w:r>
      <w:r w:rsidRPr="00B02A25">
        <w:rPr>
          <w:rFonts w:ascii="Times New Roman" w:hAnsi="Times New Roman" w:cs="Times New Roman"/>
          <w:sz w:val="24"/>
          <w:szCs w:val="24"/>
          <w:lang w:val="en-US" w:eastAsia="en-US" w:bidi="en-US"/>
        </w:rPr>
        <w:t xml:space="preserve">s and include any and every deed, document or instrument which is supplementary or ancillary hereto or in implementation </w:t>
      </w:r>
      <w:r w:rsidRPr="00EA4FED">
        <w:rPr>
          <w:rFonts w:ascii="Times New Roman" w:hAnsi="Times New Roman" w:cs="Times New Roman"/>
          <w:noProof/>
          <w:sz w:val="24"/>
          <w:szCs w:val="24"/>
          <w:lang w:val="en-US" w:eastAsia="en-US" w:bidi="en-US"/>
        </w:rPr>
        <w:t>hereof</w:t>
      </w:r>
      <w:r w:rsidRPr="00B02A25">
        <w:rPr>
          <w:rFonts w:ascii="Times New Roman" w:hAnsi="Times New Roman" w:cs="Times New Roman"/>
          <w:sz w:val="24"/>
          <w:szCs w:val="24"/>
          <w:lang w:val="en-US" w:eastAsia="en-US" w:bidi="en-US"/>
        </w:rPr>
        <w:t>;</w:t>
      </w:r>
    </w:p>
    <w:p w14:paraId="0EE05103"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E90A1CD"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58"/>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“Transaction Date” has the meaning ascribed thereto in Section 2.6 hereof;</w:t>
      </w:r>
    </w:p>
    <w:p w14:paraId="1D9C1AC7"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8BC0DF4" w14:textId="77777777" w:rsidR="004F613F" w:rsidRPr="00B02A25" w:rsidRDefault="00070DC8">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58"/>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“Upgraded Lease” has the meaning ascribed thereto in Section 2.9.</w:t>
      </w:r>
    </w:p>
    <w:p w14:paraId="316FEBF6"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BBF730" w14:textId="77777777" w:rsidR="004F613F" w:rsidRPr="00B02A25" w:rsidRDefault="00070DC8" w:rsidP="00D51D8B">
      <w:pPr>
        <w:pStyle w:val="Heading2"/>
        <w:rPr>
          <w:lang w:val="en-US" w:eastAsia="en-US" w:bidi="en-US"/>
        </w:rPr>
      </w:pPr>
      <w:r w:rsidRPr="00B02A25">
        <w:rPr>
          <w:lang w:val="en-US" w:eastAsia="en-US" w:bidi="en-US"/>
        </w:rPr>
        <w:t xml:space="preserve">Singular, </w:t>
      </w:r>
      <w:r w:rsidRPr="00D51D8B">
        <w:t>Plurals</w:t>
      </w:r>
      <w:r w:rsidRPr="00B02A25">
        <w:rPr>
          <w:lang w:val="en-US" w:eastAsia="en-US" w:bidi="en-US"/>
        </w:rPr>
        <w:t xml:space="preserve"> and Currency</w:t>
      </w:r>
    </w:p>
    <w:p w14:paraId="1F06B678"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F92DEC0" w14:textId="40C60B4D"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 xml:space="preserve">Unless there be something in the subject or the context inconsistent therewith, words importing the singular </w:t>
      </w:r>
      <w:r w:rsidRPr="00EA4FED">
        <w:rPr>
          <w:rFonts w:eastAsia="Arial"/>
          <w:noProof/>
          <w:lang w:val="en-US" w:eastAsia="en-US" w:bidi="en-US"/>
        </w:rPr>
        <w:t>only</w:t>
      </w:r>
      <w:r w:rsidRPr="00B02A25">
        <w:rPr>
          <w:rFonts w:eastAsia="Arial"/>
          <w:lang w:val="en-US" w:eastAsia="en-US" w:bidi="en-US"/>
        </w:rPr>
        <w:t xml:space="preserve"> shall include the plural and </w:t>
      </w:r>
      <w:commentRangeStart w:id="6"/>
      <w:r w:rsidRPr="00F54510">
        <w:rPr>
          <w:rFonts w:eastAsia="Arial"/>
          <w:i/>
          <w:lang w:val="en-US" w:eastAsia="en-US" w:bidi="en-US"/>
        </w:rPr>
        <w:t>vice versa</w:t>
      </w:r>
      <w:commentRangeEnd w:id="6"/>
      <w:r w:rsidR="00F54510">
        <w:rPr>
          <w:rStyle w:val="CommentReference"/>
        </w:rPr>
        <w:commentReference w:id="6"/>
      </w:r>
      <w:r w:rsidRPr="00B02A25">
        <w:rPr>
          <w:rFonts w:eastAsia="Arial"/>
          <w:lang w:val="en-US" w:eastAsia="en-US" w:bidi="en-US"/>
        </w:rPr>
        <w:t xml:space="preserve">, and words importing the masculine gender shall include the feminine gender and </w:t>
      </w:r>
      <w:commentRangeStart w:id="7"/>
      <w:r w:rsidRPr="00F54510">
        <w:rPr>
          <w:rFonts w:eastAsia="Arial"/>
          <w:i/>
          <w:lang w:val="en-US" w:eastAsia="en-US" w:bidi="en-US"/>
        </w:rPr>
        <w:t>vice versa</w:t>
      </w:r>
      <w:commentRangeEnd w:id="7"/>
      <w:r w:rsidR="00F54510">
        <w:rPr>
          <w:rStyle w:val="CommentReference"/>
        </w:rPr>
        <w:commentReference w:id="7"/>
      </w:r>
      <w:r w:rsidRPr="00B02A25">
        <w:rPr>
          <w:rFonts w:eastAsia="Arial"/>
          <w:lang w:val="en-US" w:eastAsia="en-US" w:bidi="en-US"/>
        </w:rPr>
        <w:t>, and all references to money shall mean [COUNTRY CURRENCY].</w:t>
      </w:r>
    </w:p>
    <w:p w14:paraId="20785EB1"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4D57834" w14:textId="77777777" w:rsidR="004F613F" w:rsidRPr="00B02A25" w:rsidRDefault="00070DC8" w:rsidP="00D51D8B">
      <w:pPr>
        <w:pStyle w:val="Heading2"/>
        <w:rPr>
          <w:lang w:val="en-US" w:eastAsia="en-US" w:bidi="en-US"/>
        </w:rPr>
      </w:pPr>
      <w:r w:rsidRPr="00B02A25">
        <w:rPr>
          <w:lang w:val="en-US" w:eastAsia="en-US" w:bidi="en-US"/>
        </w:rPr>
        <w:t>Division into Articles</w:t>
      </w:r>
    </w:p>
    <w:p w14:paraId="4C713CCE"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F36837A"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The division of this Agreement into Articles, Sections, subsections and paragraphs and the insertion of titles are for convenience of reference only and shall not affect the meaning or the interpretation of the present Agreement.</w:t>
      </w:r>
    </w:p>
    <w:p w14:paraId="595EB496"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142D375" w14:textId="77777777" w:rsidR="004F613F" w:rsidRPr="00B02A25" w:rsidRDefault="00070DC8" w:rsidP="00D51D8B">
      <w:pPr>
        <w:pStyle w:val="Heading2"/>
        <w:rPr>
          <w:lang w:val="en-US" w:eastAsia="en-US" w:bidi="en-US"/>
        </w:rPr>
      </w:pPr>
      <w:r w:rsidRPr="00D51D8B">
        <w:t>Preamble</w:t>
      </w:r>
    </w:p>
    <w:p w14:paraId="1BB6F7BD"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54AC508"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The preamble to this Agreement shall form an integral part hereof as if recited at length herein.</w:t>
      </w:r>
    </w:p>
    <w:p w14:paraId="3075A6AA"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C878AAC" w14:textId="77777777" w:rsidR="004F613F" w:rsidRPr="00B02A25" w:rsidRDefault="00070DC8" w:rsidP="00D51D8B">
      <w:pPr>
        <w:pStyle w:val="Heading2"/>
        <w:rPr>
          <w:lang w:val="en-US" w:eastAsia="en-US" w:bidi="en-US"/>
        </w:rPr>
      </w:pPr>
      <w:r w:rsidRPr="00D51D8B">
        <w:t>Accounting</w:t>
      </w:r>
      <w:r w:rsidRPr="00B02A25">
        <w:rPr>
          <w:lang w:val="en-US" w:eastAsia="en-US" w:bidi="en-US"/>
        </w:rPr>
        <w:t xml:space="preserve"> </w:t>
      </w:r>
      <w:r w:rsidRPr="00D51D8B">
        <w:t>Terms</w:t>
      </w:r>
      <w:r w:rsidRPr="00B02A25">
        <w:rPr>
          <w:lang w:val="en-US" w:eastAsia="en-US" w:bidi="en-US"/>
        </w:rPr>
        <w:t xml:space="preserve"> and Calculations</w:t>
      </w:r>
    </w:p>
    <w:p w14:paraId="66DFA3D3" w14:textId="77777777" w:rsidR="004F613F" w:rsidRPr="00B02A25" w:rsidRDefault="004F613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C9CD076" w14:textId="77777777" w:rsidR="004F613F" w:rsidRPr="00B02A25" w:rsidRDefault="00070D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All accounting terms and expressions used in this Agreement shall, unless the context otherwise requires, have the meanings attributed thereto, and all calculations and financial documents required to be made or produced under or pursuant to this Agreement shall be made, in accordance with generally accepted accounting principles which are from time to time approved by the [COUNTRY] Institute of Chartered Accountants and applicable as at the date on which any calculation or financial document is made or required to be made pursuant to the provisions hereof.</w:t>
      </w:r>
    </w:p>
    <w:p w14:paraId="16F60D8B"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725CB1"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5AF247" w14:textId="77777777" w:rsidR="004F613F" w:rsidRPr="00B02A25" w:rsidRDefault="00070DC8" w:rsidP="00D51D8B">
      <w:pPr>
        <w:pStyle w:val="Heading1"/>
        <w:rPr>
          <w:lang w:val="en-US" w:eastAsia="en-US" w:bidi="en-US"/>
        </w:rPr>
      </w:pPr>
      <w:r w:rsidRPr="00B02A25">
        <w:rPr>
          <w:lang w:val="en-US" w:eastAsia="en-US" w:bidi="en-US"/>
        </w:rPr>
        <w:t>AGREEMENT OF PURCHASE AND SALE OF LEASES AND EQUIPMENT</w:t>
      </w:r>
    </w:p>
    <w:p w14:paraId="7A0D70EB" w14:textId="77777777" w:rsidR="004F613F" w:rsidRPr="00B02A25" w:rsidRDefault="004F61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B1F37C" w14:textId="77777777" w:rsidR="004F613F" w:rsidRPr="00B02A25" w:rsidRDefault="00070DC8" w:rsidP="00D51D8B">
      <w:pPr>
        <w:pStyle w:val="Heading2"/>
        <w:rPr>
          <w:lang w:val="en-US" w:eastAsia="en-US" w:bidi="en-US"/>
        </w:rPr>
      </w:pPr>
      <w:r w:rsidRPr="00B02A25">
        <w:rPr>
          <w:lang w:val="en-US" w:eastAsia="en-US" w:bidi="en-US"/>
        </w:rPr>
        <w:t>Purchase and Sale</w:t>
      </w:r>
    </w:p>
    <w:p w14:paraId="75D6CFA9" w14:textId="77777777" w:rsidR="004F613F" w:rsidRPr="00B02A25" w:rsidRDefault="004F61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CE96AB9" w14:textId="77777777" w:rsidR="004F613F" w:rsidRPr="00B02A25" w:rsidRDefault="00070D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 xml:space="preserve">Subject to the terms and conditions hereof, the Second Party sells, assigns, transfers and conveys to the First Party and the First Party hereby purchases absolutely, the Equipment and the Lease, as well as all of the Second Party’s rights, title and interest in and to the Lease and the Rentals to become owing and due therefrom, together with all benefits and advantages to be derived therefrom, all remedies pursuant thereto, all checks, notes, instruments of payment and other remittances </w:t>
      </w:r>
      <w:commentRangeStart w:id="8"/>
      <w:r w:rsidRPr="00F54510">
        <w:rPr>
          <w:rFonts w:eastAsia="Arial"/>
          <w:i/>
          <w:lang w:val="en-US" w:eastAsia="en-US" w:bidi="en-US"/>
        </w:rPr>
        <w:t>in re</w:t>
      </w:r>
      <w:commentRangeEnd w:id="8"/>
      <w:r w:rsidR="00F54510">
        <w:rPr>
          <w:rStyle w:val="CommentReference"/>
        </w:rPr>
        <w:commentReference w:id="8"/>
      </w:r>
      <w:r w:rsidRPr="00B02A25">
        <w:rPr>
          <w:rFonts w:eastAsia="Arial"/>
          <w:lang w:val="en-US" w:eastAsia="en-US" w:bidi="en-US"/>
        </w:rPr>
        <w:t xml:space="preserve">spect of the Rentals, all rights and proceeds under any insurance policies maintained by the Lessee </w:t>
      </w:r>
      <w:commentRangeStart w:id="9"/>
      <w:r w:rsidRPr="00F54510">
        <w:rPr>
          <w:rFonts w:eastAsia="Arial"/>
          <w:i/>
          <w:lang w:val="en-US" w:eastAsia="en-US" w:bidi="en-US"/>
        </w:rPr>
        <w:t>in re</w:t>
      </w:r>
      <w:commentRangeEnd w:id="9"/>
      <w:r w:rsidR="00F54510">
        <w:rPr>
          <w:rStyle w:val="CommentReference"/>
        </w:rPr>
        <w:commentReference w:id="9"/>
      </w:r>
      <w:r w:rsidRPr="00B02A25">
        <w:rPr>
          <w:rFonts w:eastAsia="Arial"/>
          <w:lang w:val="en-US" w:eastAsia="en-US" w:bidi="en-US"/>
        </w:rPr>
        <w:t xml:space="preserve">spect of the Equipment, the Second Party’s rights under any guarantees of and any other collateral security for the obligations and liabilities of the Lessee under the Lease and the right to take any action or institute any proceedings either in the First Party’s or the Second Party’s name which the First Party deems necessary or desirable, whether legal, equitable or otherwise, in connection with each of the Leases (collectively and individually, the “Collateral Rights”), for a purchase price equal to the amount stipulated in </w:t>
      </w:r>
      <w:r w:rsidR="00B02A25">
        <w:rPr>
          <w:rFonts w:eastAsia="Arial"/>
          <w:lang w:val="en-US" w:eastAsia="en-US" w:bidi="en-US"/>
        </w:rPr>
        <w:t>Annexure</w:t>
      </w:r>
      <w:r w:rsidRPr="00B02A25">
        <w:rPr>
          <w:rFonts w:eastAsia="Arial"/>
          <w:lang w:val="en-US" w:eastAsia="en-US" w:bidi="en-US"/>
        </w:rPr>
        <w:t xml:space="preserve"> A.</w:t>
      </w:r>
    </w:p>
    <w:p w14:paraId="31B01D70"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C66308C" w14:textId="77777777" w:rsidR="004F613F" w:rsidRPr="00B02A25" w:rsidRDefault="00070DC8" w:rsidP="00D51D8B">
      <w:pPr>
        <w:pStyle w:val="Heading2"/>
        <w:rPr>
          <w:lang w:val="en-US" w:eastAsia="en-US" w:bidi="en-US"/>
        </w:rPr>
      </w:pPr>
      <w:r w:rsidRPr="00B02A25">
        <w:rPr>
          <w:lang w:val="en-US" w:eastAsia="en-US" w:bidi="en-US"/>
        </w:rPr>
        <w:t>Obligations not Assigned</w:t>
      </w:r>
    </w:p>
    <w:p w14:paraId="0761430E"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9561B8C"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 xml:space="preserve">Nothing herein contained shall be construed or interpreted so as to render the First Party liable for any representation, warranty or condition made by the Second Party in the Lease, nor liable for the </w:t>
      </w:r>
      <w:r w:rsidRPr="00EA4FED">
        <w:rPr>
          <w:rFonts w:eastAsia="Arial"/>
          <w:noProof/>
          <w:lang w:val="en-US" w:eastAsia="en-US" w:bidi="en-US"/>
        </w:rPr>
        <w:t>fulfilment</w:t>
      </w:r>
      <w:r w:rsidRPr="00B02A25">
        <w:rPr>
          <w:rFonts w:eastAsia="Arial"/>
          <w:lang w:val="en-US" w:eastAsia="en-US" w:bidi="en-US"/>
        </w:rPr>
        <w:t xml:space="preserve"> of any covenant or obligation of the Second Party under the Lease. All covenants, obligations, liabilities and warranties, if any, under the Lease remain the exclusive responsibility of the Second Party and the Second Party undertakes to </w:t>
      </w:r>
      <w:r w:rsidRPr="00EA4FED">
        <w:rPr>
          <w:rFonts w:eastAsia="Arial"/>
          <w:noProof/>
          <w:lang w:val="en-US" w:eastAsia="en-US" w:bidi="en-US"/>
        </w:rPr>
        <w:t>fulfil</w:t>
      </w:r>
      <w:r w:rsidRPr="00B02A25">
        <w:rPr>
          <w:rFonts w:eastAsia="Arial"/>
          <w:lang w:val="en-US" w:eastAsia="en-US" w:bidi="en-US"/>
        </w:rPr>
        <w:t xml:space="preserve"> same to the complete exoneration of the First Party.</w:t>
      </w:r>
    </w:p>
    <w:p w14:paraId="376B8AD3"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3B986A3" w14:textId="77777777" w:rsidR="004F613F" w:rsidRPr="00B02A25" w:rsidRDefault="00070DC8" w:rsidP="00D51D8B">
      <w:pPr>
        <w:pStyle w:val="Heading2"/>
        <w:rPr>
          <w:lang w:val="en-US" w:eastAsia="en-US" w:bidi="en-US"/>
        </w:rPr>
      </w:pPr>
      <w:r w:rsidRPr="00B02A25">
        <w:rPr>
          <w:lang w:val="en-US" w:eastAsia="en-US" w:bidi="en-US"/>
        </w:rPr>
        <w:t>Assignment Without Recourse</w:t>
      </w:r>
    </w:p>
    <w:p w14:paraId="6F6EE7B7"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CBC42C8"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The sale, assignment, transfer and conveyance effected pursuant hereto are made without recourse to the Second Party in the event that the Lessee under the Lease is unable or neglects or refuses to satisfy its financial obligations thereunder, save and except (i) if any such refusal, negligence or inability is caused by, results from or is associated with the failure for whatever reason, of the Second Party, or the allegation by such Lessee that the Second Party has failed, to</w:t>
      </w:r>
      <w:r w:rsidR="00F54510">
        <w:rPr>
          <w:rFonts w:eastAsia="Arial"/>
          <w:lang w:val="en-US" w:eastAsia="en-US" w:bidi="en-US"/>
        </w:rPr>
        <w:t xml:space="preserve"> fulfil </w:t>
      </w:r>
      <w:r w:rsidRPr="00B02A25">
        <w:rPr>
          <w:rFonts w:eastAsia="Arial"/>
          <w:lang w:val="en-US" w:eastAsia="en-US" w:bidi="en-US"/>
        </w:rPr>
        <w:t>any such covenants, obligations, liabilities and warranties, or (ii) the liabilities of the Second Party to the First Party in the event of a total loss or destruction of the Equipment as provided in accordance with the provisions of subsection 5.6.3 hereof.</w:t>
      </w:r>
    </w:p>
    <w:p w14:paraId="2D5AAA54"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A4530C9" w14:textId="77777777" w:rsidR="004F613F" w:rsidRPr="00B02A25" w:rsidRDefault="00070DC8" w:rsidP="00D51D8B">
      <w:pPr>
        <w:pStyle w:val="Heading2"/>
        <w:rPr>
          <w:lang w:val="en-US" w:eastAsia="en-US" w:bidi="en-US"/>
        </w:rPr>
      </w:pPr>
      <w:r w:rsidRPr="00B02A25">
        <w:rPr>
          <w:lang w:val="en-US" w:eastAsia="en-US" w:bidi="en-US"/>
        </w:rPr>
        <w:t>Payment of Purchase Price</w:t>
      </w:r>
    </w:p>
    <w:p w14:paraId="1B6D4173"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974959E"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The Purchase Price shall be payable within [NUMBER] Business Days of the satisfaction of the conditions precedent stipulated in [SPECIFY] hereof, as determined by the First Party in its absolute discretion.</w:t>
      </w:r>
    </w:p>
    <w:p w14:paraId="189CBB1F" w14:textId="77777777" w:rsidR="004F613F" w:rsidRPr="00B02A25" w:rsidRDefault="004F61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FC35D3E" w14:textId="77777777" w:rsidR="004F613F"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4DCEA38" w14:textId="77777777" w:rsidR="00B02A25" w:rsidRDefault="00B02A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A121FE3" w14:textId="77777777" w:rsidR="00B02A25" w:rsidRPr="00B02A25" w:rsidRDefault="00B02A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45E347D" w14:textId="77777777" w:rsidR="004F613F" w:rsidRPr="00B02A25" w:rsidRDefault="00070DC8" w:rsidP="00D51D8B">
      <w:pPr>
        <w:pStyle w:val="Heading2"/>
        <w:rPr>
          <w:lang w:val="en-US" w:eastAsia="en-US" w:bidi="en-US"/>
        </w:rPr>
      </w:pPr>
      <w:r w:rsidRPr="00B02A25">
        <w:rPr>
          <w:lang w:val="en-US" w:eastAsia="en-US" w:bidi="en-US"/>
        </w:rPr>
        <w:t>Taxes</w:t>
      </w:r>
    </w:p>
    <w:p w14:paraId="4D105DFA"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7F20D00"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 xml:space="preserve">The Purchase Price includes all applicable consumption or sales taxes, but is exclusive of all other taxes, duties, levies, assessments or charges now or hereafter levied or imposed in any way whatsoever by the Government of [COUNTRY] or any provincial or municipal authority on the Purchase Price, this Agreement, the Equipment or its sale, purchase, lease, ownership, possession, operation or use.  All such applicable taxes, duties, levies, assessments or charges and any amounts in lieu thereof paid or payable by the First Party shall be paid by the Second Party with an exemption certificate or </w:t>
      </w:r>
      <w:r w:rsidRPr="00EA4FED">
        <w:rPr>
          <w:rFonts w:eastAsia="Arial"/>
          <w:noProof/>
          <w:lang w:val="en-US" w:eastAsia="en-US" w:bidi="en-US"/>
        </w:rPr>
        <w:t>other document</w:t>
      </w:r>
      <w:r w:rsidRPr="00B02A25">
        <w:rPr>
          <w:rFonts w:eastAsia="Arial"/>
          <w:lang w:val="en-US" w:eastAsia="en-US" w:bidi="en-US"/>
        </w:rPr>
        <w:t xml:space="preserve"> acceptable to the appropriate authorities before any tax, duty, levy, assessment or charge becomes eligible. Nothing herein contained shall be construed or interpreted so as to render the Second Party liable for the payment of taxes imposed on the income of the First Party.</w:t>
      </w:r>
    </w:p>
    <w:p w14:paraId="6BE96FEC"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577900A" w14:textId="77777777" w:rsidR="004F613F" w:rsidRPr="00B02A25" w:rsidRDefault="00070DC8" w:rsidP="00D51D8B">
      <w:pPr>
        <w:pStyle w:val="Heading2"/>
        <w:rPr>
          <w:lang w:val="en-US" w:eastAsia="en-US" w:bidi="en-US"/>
        </w:rPr>
      </w:pPr>
      <w:r w:rsidRPr="00B02A25">
        <w:rPr>
          <w:lang w:val="en-US" w:eastAsia="en-US" w:bidi="en-US"/>
        </w:rPr>
        <w:t>Title</w:t>
      </w:r>
    </w:p>
    <w:p w14:paraId="06DDD1A3"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6C01364"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Title to the Equipment, the Lease, the Rentals and the Collateral Rights shall pass to the First Party on the payment of the Purchase Price to the Second Party (the “Transaction Date”).</w:t>
      </w:r>
    </w:p>
    <w:p w14:paraId="11B48726"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5B16989" w14:textId="77777777" w:rsidR="004F613F" w:rsidRPr="00B02A25" w:rsidRDefault="00070DC8" w:rsidP="00D51D8B">
      <w:pPr>
        <w:pStyle w:val="Heading2"/>
        <w:rPr>
          <w:lang w:val="en-US" w:eastAsia="en-US" w:bidi="en-US"/>
        </w:rPr>
      </w:pPr>
      <w:r w:rsidRPr="00B02A25">
        <w:rPr>
          <w:lang w:val="en-US" w:eastAsia="en-US" w:bidi="en-US"/>
        </w:rPr>
        <w:t>Invoicing</w:t>
      </w:r>
    </w:p>
    <w:p w14:paraId="122A9778"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701A340"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As of and after the Transaction Date and for the balance of the Lease Term, all invoices relating to Rentals due under the Lease shall be sent by the First Party for its exclusive account.</w:t>
      </w:r>
    </w:p>
    <w:p w14:paraId="64E07AC1"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2D23A46" w14:textId="77777777" w:rsidR="004F613F" w:rsidRPr="00B02A25" w:rsidRDefault="00070DC8" w:rsidP="00D51D8B">
      <w:pPr>
        <w:pStyle w:val="Heading2"/>
        <w:rPr>
          <w:lang w:val="en-US" w:eastAsia="en-US" w:bidi="en-US"/>
        </w:rPr>
      </w:pPr>
      <w:r w:rsidRPr="00B02A25">
        <w:rPr>
          <w:lang w:val="en-US" w:eastAsia="en-US" w:bidi="en-US"/>
        </w:rPr>
        <w:t>Last Day of Lease Term</w:t>
      </w:r>
    </w:p>
    <w:p w14:paraId="26124215"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57DF161"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On the last day of the Lease Term:</w:t>
      </w:r>
    </w:p>
    <w:p w14:paraId="6BA1D03B"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9BE57E7" w14:textId="77777777" w:rsidR="004F613F" w:rsidRPr="00B02A25" w:rsidRDefault="00070DC8" w:rsidP="00D51D8B">
      <w:pPr>
        <w:pStyle w:val="Heading3"/>
        <w:rPr>
          <w:lang w:val="en-US" w:eastAsia="en-US" w:bidi="en-US"/>
        </w:rPr>
      </w:pPr>
      <w:r w:rsidRPr="00B02A25">
        <w:rPr>
          <w:lang w:val="en-US" w:eastAsia="en-US" w:bidi="en-US"/>
        </w:rPr>
        <w:t>the First Party shall sell, re-assign, re-transfer and re-convey to the Second Party all of the First Party’s then rights, title and interest in and to the Equipment and into and under the Lease and Collateral Rights relating thereto, as well as any Rentals falling due thereafter, for a price equal to the Residual Value;</w:t>
      </w:r>
    </w:p>
    <w:p w14:paraId="563F051E"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4AB445AF" w14:textId="77777777" w:rsidR="004F613F" w:rsidRPr="00B02A25" w:rsidRDefault="00070DC8" w:rsidP="00D51D8B">
      <w:pPr>
        <w:pStyle w:val="Heading3"/>
        <w:rPr>
          <w:lang w:val="en-US" w:eastAsia="en-US" w:bidi="en-US"/>
        </w:rPr>
      </w:pPr>
      <w:r w:rsidRPr="00B02A25">
        <w:rPr>
          <w:lang w:val="en-US" w:eastAsia="en-US" w:bidi="en-US"/>
        </w:rPr>
        <w:t>the Second Party shall pay to the First Party an amount equal to the Residual Value; and</w:t>
      </w:r>
    </w:p>
    <w:p w14:paraId="00E23919"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1B5247D" w14:textId="77777777" w:rsidR="004F613F" w:rsidRPr="00B02A25" w:rsidRDefault="00070DC8" w:rsidP="00D51D8B">
      <w:pPr>
        <w:pStyle w:val="Heading3"/>
        <w:rPr>
          <w:lang w:val="en-US" w:eastAsia="en-US" w:bidi="en-US"/>
        </w:rPr>
      </w:pPr>
      <w:r w:rsidRPr="00B02A25">
        <w:rPr>
          <w:lang w:val="en-US" w:eastAsia="en-US" w:bidi="en-US"/>
        </w:rPr>
        <w:t>the First Party and the Second Party shall thereafter do, perform and execute at the Second Party’s own cost and expense all such things, obligations and documents reasonably requested and considered by the Second Party to be necessary or desirable to sell, re-transfer, re-assign and re-convey, without representation, warranty or condition, to the Second Party the Equipment, the Lease, the Rentals, the Collateral Rights and all of the First Party’s rights, title and interest therein, thereto and thereunder.</w:t>
      </w:r>
    </w:p>
    <w:p w14:paraId="1D458FED" w14:textId="77777777" w:rsidR="004F613F"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AF4523" w14:textId="77777777" w:rsidR="00B02A25" w:rsidRDefault="00B0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FC063A" w14:textId="77777777" w:rsidR="00B02A25" w:rsidRPr="00B02A25" w:rsidRDefault="00B02A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87AB3D" w14:textId="77777777" w:rsidR="004F613F" w:rsidRPr="00B02A25" w:rsidRDefault="00070DC8" w:rsidP="00D51D8B">
      <w:pPr>
        <w:pStyle w:val="Heading2"/>
        <w:rPr>
          <w:lang w:val="en-US" w:eastAsia="en-US" w:bidi="en-US"/>
        </w:rPr>
      </w:pPr>
      <w:r w:rsidRPr="00B02A25">
        <w:rPr>
          <w:lang w:val="en-US" w:eastAsia="en-US" w:bidi="en-US"/>
        </w:rPr>
        <w:t>Equipment Upgrade</w:t>
      </w:r>
    </w:p>
    <w:p w14:paraId="10C0FBEC"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68D43C5"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Notwithstanding the sale, assignment, transfer and conveyance of any Equipment, Lease, Rentals and Collateral Rights pursuant hereto, but subject nevertheless to the terms and conditions provided below in this Section 2.9, the Second Party shall have the right to enter into negotiations respecting, and the right to accept, a request by the Lessee to upgrade the Equipment which is subject to the Lease.</w:t>
      </w:r>
    </w:p>
    <w:p w14:paraId="046DB326"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F7E7B0A" w14:textId="77777777" w:rsidR="004F613F" w:rsidRPr="00B02A25" w:rsidRDefault="00070DC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The Second Party shall forthwith give the First Party notice of the commencement of negotiations with the Lessee in connection with the upgrade of Equipment and, as soon as it becomes available, shall provide the First Party with a copy of the Second Party Lease signed </w:t>
      </w:r>
      <w:commentRangeStart w:id="10"/>
      <w:r w:rsidRPr="00F54510">
        <w:rPr>
          <w:rFonts w:ascii="Times New Roman" w:hAnsi="Times New Roman" w:cs="Times New Roman"/>
          <w:i/>
          <w:sz w:val="24"/>
          <w:szCs w:val="24"/>
          <w:lang w:val="en-US" w:eastAsia="en-US" w:bidi="en-US"/>
        </w:rPr>
        <w:t>in re</w:t>
      </w:r>
      <w:commentRangeEnd w:id="10"/>
      <w:r w:rsidR="00F54510">
        <w:rPr>
          <w:rStyle w:val="CommentReference"/>
          <w:rFonts w:ascii="Times New Roman" w:eastAsia="Times New Roman" w:hAnsi="Times New Roman" w:cs="Times New Roman"/>
        </w:rPr>
        <w:commentReference w:id="10"/>
      </w:r>
      <w:r w:rsidRPr="00B02A25">
        <w:rPr>
          <w:rFonts w:ascii="Times New Roman" w:hAnsi="Times New Roman" w:cs="Times New Roman"/>
          <w:sz w:val="24"/>
          <w:szCs w:val="24"/>
          <w:lang w:val="en-US" w:eastAsia="en-US" w:bidi="en-US"/>
        </w:rPr>
        <w:t xml:space="preserve">spect of such upgraded equipment (the “Upgraded Lease”). The First Party shall have the first right of refusal to purchase the upgraded equipment, as well as the Upgraded Lease and the Rentals and Collateral Rights connected therewith, pursuant to the terms and conditions hereof.  The First Party shall give the Second Party notice (the “the First Party Notice”) no later than the fifth Business Day following its receipt of the Upgraded Lease, whether it wishes to purchase said upgraded equipment, Upgraded Lease, Rentals and Collateral Rights and, if so, shall provide the First Party with the information set forth in </w:t>
      </w:r>
      <w:r w:rsidR="00B02A25">
        <w:rPr>
          <w:rFonts w:ascii="Times New Roman" w:hAnsi="Times New Roman" w:cs="Times New Roman"/>
          <w:sz w:val="24"/>
          <w:szCs w:val="24"/>
          <w:lang w:val="en-US" w:eastAsia="en-US" w:bidi="en-US"/>
        </w:rPr>
        <w:t>Annexure</w:t>
      </w:r>
      <w:r w:rsidRPr="00B02A25">
        <w:rPr>
          <w:rFonts w:ascii="Times New Roman" w:hAnsi="Times New Roman" w:cs="Times New Roman"/>
          <w:sz w:val="24"/>
          <w:szCs w:val="24"/>
          <w:lang w:val="en-US" w:eastAsia="en-US" w:bidi="en-US"/>
        </w:rPr>
        <w:t xml:space="preserve"> “A” hereto.</w:t>
      </w:r>
    </w:p>
    <w:p w14:paraId="32431E5A"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F035F1" w14:textId="77777777" w:rsidR="004F613F" w:rsidRPr="00B02A25" w:rsidRDefault="00070DC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Within [NUMBER]) Business Days of the giving of the First Party Notice, the Second Party may:</w:t>
      </w:r>
    </w:p>
    <w:p w14:paraId="415230D3"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27D311" w14:textId="77777777" w:rsidR="004F613F" w:rsidRPr="00B02A25" w:rsidRDefault="00070DC8">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B02A25">
        <w:rPr>
          <w:rFonts w:eastAsia="Arial"/>
          <w:lang w:val="en-US" w:eastAsia="en-US" w:bidi="en-US"/>
        </w:rPr>
        <w:t>accept the First Party terms and conditions set forth in the First Party Notice (the “the Second Party Acceptance”); or</w:t>
      </w:r>
    </w:p>
    <w:p w14:paraId="57D8E06E"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626D113" w14:textId="77777777" w:rsidR="004F613F" w:rsidRPr="00B02A25" w:rsidRDefault="00070DC8">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B02A25">
        <w:rPr>
          <w:rFonts w:eastAsia="Arial"/>
          <w:lang w:val="en-US" w:eastAsia="en-US" w:bidi="en-US"/>
        </w:rPr>
        <w:t xml:space="preserve">provide the First Party with a written offer from another funding source on terms and conditions more </w:t>
      </w:r>
      <w:r w:rsidRPr="00EA4FED">
        <w:rPr>
          <w:rFonts w:eastAsia="Arial"/>
          <w:noProof/>
          <w:lang w:val="en-US" w:eastAsia="en-US" w:bidi="en-US"/>
        </w:rPr>
        <w:t>favo</w:t>
      </w:r>
      <w:r w:rsidR="00EA4FED">
        <w:rPr>
          <w:rFonts w:eastAsia="Arial"/>
          <w:noProof/>
          <w:lang w:val="en-US" w:eastAsia="en-US" w:bidi="en-US"/>
        </w:rPr>
        <w:t>u</w:t>
      </w:r>
      <w:r w:rsidRPr="00EA4FED">
        <w:rPr>
          <w:rFonts w:eastAsia="Arial"/>
          <w:noProof/>
          <w:lang w:val="en-US" w:eastAsia="en-US" w:bidi="en-US"/>
        </w:rPr>
        <w:t>rable</w:t>
      </w:r>
      <w:r w:rsidRPr="00B02A25">
        <w:rPr>
          <w:rFonts w:eastAsia="Arial"/>
          <w:lang w:val="en-US" w:eastAsia="en-US" w:bidi="en-US"/>
        </w:rPr>
        <w:t xml:space="preserve"> to the Second Party than the terms and conditions set forth in the First Party Notice (the “the Second Party Notice”).</w:t>
      </w:r>
    </w:p>
    <w:p w14:paraId="0A2F9C13" w14:textId="77777777" w:rsidR="004F613F" w:rsidRPr="00B02A25" w:rsidRDefault="004F61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5F833408"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Within [NUMBER] Business Days of the giving of the Second Party Notice, the First Party may:</w:t>
      </w:r>
    </w:p>
    <w:p w14:paraId="476FFA69" w14:textId="77777777" w:rsidR="004F613F" w:rsidRPr="00B02A25" w:rsidRDefault="004F61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2DE67060" w14:textId="77777777" w:rsidR="004F613F" w:rsidRPr="00B02A25" w:rsidRDefault="00070DC8">
      <w:pPr>
        <w:numPr>
          <w:ilvl w:val="0"/>
          <w:numId w:val="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B02A25">
        <w:rPr>
          <w:rFonts w:eastAsia="Arial"/>
          <w:lang w:val="en-US" w:eastAsia="en-US" w:bidi="en-US"/>
        </w:rPr>
        <w:t xml:space="preserve">agree to provide the Second Party with the same terms and conditions available to the Second Party from such other funding source </w:t>
      </w:r>
      <w:r w:rsidR="00B02A25" w:rsidRPr="00B02A25">
        <w:rPr>
          <w:rFonts w:eastAsia="Arial"/>
          <w:lang w:val="en-US" w:eastAsia="en-US" w:bidi="en-US"/>
        </w:rPr>
        <w:t>(“</w:t>
      </w:r>
      <w:r w:rsidRPr="00B02A25">
        <w:rPr>
          <w:rFonts w:eastAsia="Arial"/>
          <w:lang w:val="en-US" w:eastAsia="en-US" w:bidi="en-US"/>
        </w:rPr>
        <w:t>the First Party Acceptance”); or</w:t>
      </w:r>
    </w:p>
    <w:p w14:paraId="7C71F1BB" w14:textId="77777777" w:rsidR="004F613F" w:rsidRPr="00B02A25" w:rsidRDefault="004F61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3A53917D" w14:textId="77777777" w:rsidR="004F613F" w:rsidRPr="00B02A25" w:rsidRDefault="00070DC8">
      <w:pPr>
        <w:numPr>
          <w:ilvl w:val="0"/>
          <w:numId w:val="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val="en-US" w:eastAsia="en-US" w:bidi="en-US"/>
        </w:rPr>
      </w:pPr>
      <w:r w:rsidRPr="00B02A25">
        <w:rPr>
          <w:rFonts w:eastAsia="Arial"/>
          <w:lang w:val="en-US" w:eastAsia="en-US" w:bidi="en-US"/>
        </w:rPr>
        <w:t>advise the Second Party that it shall not provide the Second Party with the same terms and conditions available to the Second Party from such other funding source (the “the First Party Refusal”).</w:t>
      </w:r>
    </w:p>
    <w:p w14:paraId="33013A4F" w14:textId="77777777" w:rsidR="004F613F" w:rsidRPr="00B02A25" w:rsidRDefault="004F61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5126B0A1"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In the event of either the Second Party Acceptance or the First Party Acceptance:</w:t>
      </w:r>
    </w:p>
    <w:p w14:paraId="5452F8B6" w14:textId="77777777" w:rsidR="004F613F" w:rsidRPr="00B02A25" w:rsidRDefault="004F61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1C515C" w14:textId="77777777" w:rsidR="004F613F" w:rsidRPr="00B02A25" w:rsidRDefault="00070DC8">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 xml:space="preserve">the Second Party shall pay to the First Party an amount equal to the Minimum Disposal Value </w:t>
      </w:r>
      <w:commentRangeStart w:id="11"/>
      <w:r w:rsidRPr="00F54510">
        <w:rPr>
          <w:rFonts w:eastAsia="Arial"/>
          <w:i/>
          <w:lang w:val="en-US" w:eastAsia="en-US" w:bidi="en-US"/>
        </w:rPr>
        <w:t>in re</w:t>
      </w:r>
      <w:commentRangeEnd w:id="11"/>
      <w:r w:rsidR="00F54510">
        <w:rPr>
          <w:rStyle w:val="CommentReference"/>
        </w:rPr>
        <w:commentReference w:id="11"/>
      </w:r>
      <w:r w:rsidRPr="00B02A25">
        <w:rPr>
          <w:rFonts w:eastAsia="Arial"/>
          <w:lang w:val="en-US" w:eastAsia="en-US" w:bidi="en-US"/>
        </w:rPr>
        <w:t>spect of the relevant Equipment;</w:t>
      </w:r>
    </w:p>
    <w:p w14:paraId="6F69F7D5" w14:textId="77777777" w:rsidR="004F613F" w:rsidRPr="00B02A25" w:rsidRDefault="004F61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4F55962C" w14:textId="77777777" w:rsidR="004F613F" w:rsidRPr="00B02A25" w:rsidRDefault="00070DC8">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the Second Party and the First Party shall sign a Deed of Sale and Assignment in the form of this Agreement containing the aforementioned terms and conditions pursuant to which the upgraded equipment, the Upgraded Lease and its Rentals and Collateral Rights shall be sold, transferred, assigned and conveyed to the First Party; and</w:t>
      </w:r>
    </w:p>
    <w:p w14:paraId="216EF020" w14:textId="77777777" w:rsidR="004F613F" w:rsidRPr="00B02A25" w:rsidRDefault="004F61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37FEC2CF" w14:textId="77777777" w:rsidR="004F613F" w:rsidRPr="00B02A25" w:rsidRDefault="00070DC8">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all the conditions precedent stipulated in Section 3.1 hereof shall be satisfied.</w:t>
      </w:r>
    </w:p>
    <w:p w14:paraId="4384481B" w14:textId="77777777" w:rsidR="004F613F" w:rsidRPr="00B02A25" w:rsidRDefault="004F61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44CF0388" w14:textId="77777777" w:rsidR="004F613F" w:rsidRPr="00B02A25" w:rsidRDefault="00070DC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Upon satisfaction of all the conditions stipulated above in subparagraphs a), b) and c)</w:t>
      </w:r>
    </w:p>
    <w:p w14:paraId="54C75C6F" w14:textId="77777777" w:rsidR="004F613F" w:rsidRPr="00B02A25" w:rsidRDefault="004F61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val="en-US" w:eastAsia="en-US" w:bidi="en-US"/>
        </w:rPr>
      </w:pPr>
    </w:p>
    <w:p w14:paraId="7F31FAF7" w14:textId="77777777" w:rsidR="004F613F" w:rsidRPr="00B02A25" w:rsidRDefault="00070DC8">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the First Party shall sell, re-assign, re-transfer and re-convey to the Second Party the Equipment and the Lease, as well as all of the First Party’s then rights, title and interest in and to the Equipment and the Lease and Collateral Rights relating thereto, as well as any Rentals falling due thereafter; and</w:t>
      </w:r>
    </w:p>
    <w:p w14:paraId="3B75E478" w14:textId="77777777" w:rsidR="004F613F" w:rsidRPr="00B02A25" w:rsidRDefault="004F613F">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imes New Roman" w:hAnsi="Times New Roman" w:cs="Times New Roman"/>
          <w:sz w:val="24"/>
          <w:szCs w:val="24"/>
          <w:lang w:val="en-US" w:eastAsia="en-US" w:bidi="en-US"/>
        </w:rPr>
      </w:pPr>
    </w:p>
    <w:p w14:paraId="34CAAA7C" w14:textId="77777777" w:rsidR="004F613F" w:rsidRPr="00B02A25" w:rsidRDefault="00070DC8">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the First Party and the Second Party shall thereafter perform their respective obligations set forth under subsection 2.8.3 hereof.</w:t>
      </w:r>
    </w:p>
    <w:p w14:paraId="5DFB172F"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B55280" w14:textId="77777777" w:rsidR="004F613F" w:rsidRPr="00B02A25" w:rsidRDefault="00070DC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02A25">
        <w:rPr>
          <w:rFonts w:ascii="Times New Roman" w:eastAsia="Arial" w:hAnsi="Times New Roman" w:cs="Times New Roman"/>
          <w:sz w:val="24"/>
          <w:szCs w:val="24"/>
          <w:lang w:val="en-US" w:eastAsia="en-US" w:bidi="en-US"/>
        </w:rPr>
        <w:t xml:space="preserve">Should the First Party advise the Second Party in the First Party Notice that it does not wish to purchase the upgraded equipment, the Second Party shall pay to the First Party an amount equal to the Minimum Disposal Value </w:t>
      </w:r>
      <w:commentRangeStart w:id="12"/>
      <w:r w:rsidRPr="00F54510">
        <w:rPr>
          <w:rFonts w:ascii="Times New Roman" w:eastAsia="Arial" w:hAnsi="Times New Roman" w:cs="Times New Roman"/>
          <w:i/>
          <w:sz w:val="24"/>
          <w:szCs w:val="24"/>
          <w:lang w:val="en-US" w:eastAsia="en-US" w:bidi="en-US"/>
        </w:rPr>
        <w:t>in re</w:t>
      </w:r>
      <w:commentRangeEnd w:id="12"/>
      <w:r w:rsidR="00F54510">
        <w:rPr>
          <w:rStyle w:val="CommentReference"/>
          <w:rFonts w:ascii="Times New Roman" w:eastAsia="Times New Roman" w:hAnsi="Times New Roman" w:cs="Times New Roman"/>
        </w:rPr>
        <w:commentReference w:id="12"/>
      </w:r>
      <w:r w:rsidRPr="00B02A25">
        <w:rPr>
          <w:rFonts w:ascii="Times New Roman" w:eastAsia="Arial" w:hAnsi="Times New Roman" w:cs="Times New Roman"/>
          <w:sz w:val="24"/>
          <w:szCs w:val="24"/>
          <w:lang w:val="en-US" w:eastAsia="en-US" w:bidi="en-US"/>
        </w:rPr>
        <w:t>spect of the relevant Equipment, and thereafter the First Party and the Second Party shall perform their respective obligations under sub-paragraphs d) and e) above.</w:t>
      </w:r>
    </w:p>
    <w:p w14:paraId="3B2AA59C"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20127B" w14:textId="77777777"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 xml:space="preserve">In the event of a First Party Refusal, the Second Party shall pay to the First Party an amount equal to the Minimum Disposal Value </w:t>
      </w:r>
      <w:commentRangeStart w:id="13"/>
      <w:r w:rsidRPr="00F54510">
        <w:rPr>
          <w:rFonts w:eastAsia="Arial"/>
          <w:i/>
          <w:lang w:val="en-US" w:eastAsia="en-US" w:bidi="en-US"/>
        </w:rPr>
        <w:t>in re</w:t>
      </w:r>
      <w:commentRangeEnd w:id="13"/>
      <w:r w:rsidR="00F54510">
        <w:rPr>
          <w:rStyle w:val="CommentReference"/>
        </w:rPr>
        <w:commentReference w:id="13"/>
      </w:r>
      <w:r w:rsidRPr="00B02A25">
        <w:rPr>
          <w:rFonts w:eastAsia="Arial"/>
          <w:lang w:val="en-US" w:eastAsia="en-US" w:bidi="en-US"/>
        </w:rPr>
        <w:t>spect of the relevant Equipment, and thereafter the First Party and the Second Party shall perform their respective obligations under sub-paragraphs d) and e) above, and the Second Party may sell the upgraded equipment to the funding source identified in the Second Party Notice and upon the terms and conditions set forth therein.</w:t>
      </w:r>
    </w:p>
    <w:p w14:paraId="5F71FD74"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154640"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34C96F" w14:textId="77777777" w:rsidR="004F613F" w:rsidRPr="00B02A25" w:rsidRDefault="00070DC8" w:rsidP="00D51D8B">
      <w:pPr>
        <w:pStyle w:val="Heading1"/>
        <w:rPr>
          <w:lang w:val="en-US" w:eastAsia="en-US" w:bidi="en-US"/>
        </w:rPr>
      </w:pPr>
      <w:r w:rsidRPr="00B02A25">
        <w:rPr>
          <w:lang w:val="en-US" w:eastAsia="en-US" w:bidi="en-US"/>
        </w:rPr>
        <w:t>CONDITIONS PRECEDENT</w:t>
      </w:r>
    </w:p>
    <w:p w14:paraId="4E208C67"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B72688" w14:textId="77777777" w:rsidR="004F613F" w:rsidRPr="00B02A25" w:rsidRDefault="00070DC8" w:rsidP="00D51D8B">
      <w:pPr>
        <w:pStyle w:val="Heading2"/>
        <w:rPr>
          <w:b/>
          <w:lang w:val="en-US" w:eastAsia="en-US" w:bidi="en-US"/>
        </w:rPr>
      </w:pPr>
      <w:r w:rsidRPr="00B02A25">
        <w:rPr>
          <w:b/>
          <w:lang w:val="en-US" w:eastAsia="en-US" w:bidi="en-US"/>
        </w:rPr>
        <w:t>Conditions Precedent to Purchase</w:t>
      </w:r>
    </w:p>
    <w:p w14:paraId="7A4E0472"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E0D8FD6"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The obligation of the First Party to pay the Purchase Price stipulated hereto shall be conditional upon the satisfaction of the following, all of which are inserted for the exclusive benefit of the First Party and may only be waived by it in writing:</w:t>
      </w:r>
    </w:p>
    <w:p w14:paraId="0953D97D" w14:textId="77777777" w:rsidR="004F613F" w:rsidRPr="00B02A25" w:rsidRDefault="004F61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0CB5498"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79304C" w14:textId="77777777" w:rsidR="004F613F" w:rsidRPr="00B02A25" w:rsidRDefault="00070DC8" w:rsidP="00D51D8B">
      <w:pPr>
        <w:pStyle w:val="Heading3"/>
        <w:rPr>
          <w:lang w:val="en-US" w:eastAsia="en-US" w:bidi="en-US"/>
        </w:rPr>
      </w:pPr>
      <w:r w:rsidRPr="00B02A25">
        <w:rPr>
          <w:lang w:val="en-US" w:eastAsia="en-US" w:bidi="en-US"/>
        </w:rPr>
        <w:t>the First Party shall have received the following in form and substance satisfactory to it:</w:t>
      </w:r>
    </w:p>
    <w:p w14:paraId="1B3EAECD"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4EC4A41F" w14:textId="77777777" w:rsidR="004F613F" w:rsidRPr="00B02A25" w:rsidRDefault="00070DC8" w:rsidP="00D51D8B">
      <w:pPr>
        <w:pStyle w:val="Heading4"/>
        <w:rPr>
          <w:lang w:val="en-US" w:eastAsia="en-US" w:bidi="en-US"/>
        </w:rPr>
      </w:pPr>
      <w:r w:rsidRPr="00B02A25">
        <w:rPr>
          <w:lang w:val="en-US" w:eastAsia="en-US" w:bidi="en-US"/>
        </w:rPr>
        <w:t xml:space="preserve">an original and registered copy of the relevant Lease duly signed by the Second Party and the Lessee, as well as signed and registered copies of all registrable documents in order to preserve and protect the security, if any, constituted thereby in </w:t>
      </w:r>
      <w:r w:rsidRPr="00EA4FED">
        <w:rPr>
          <w:noProof/>
          <w:lang w:val="en-US" w:eastAsia="en-US" w:bidi="en-US"/>
        </w:rPr>
        <w:t>favo</w:t>
      </w:r>
      <w:r w:rsidR="00EA4FED">
        <w:rPr>
          <w:noProof/>
          <w:lang w:val="en-US" w:eastAsia="en-US" w:bidi="en-US"/>
        </w:rPr>
        <w:t>u</w:t>
      </w:r>
      <w:r w:rsidRPr="00EA4FED">
        <w:rPr>
          <w:noProof/>
          <w:lang w:val="en-US" w:eastAsia="en-US" w:bidi="en-US"/>
        </w:rPr>
        <w:t>r</w:t>
      </w:r>
      <w:r w:rsidRPr="00B02A25">
        <w:rPr>
          <w:lang w:val="en-US" w:eastAsia="en-US" w:bidi="en-US"/>
        </w:rPr>
        <w:t xml:space="preserve"> of the Second Party and to create in</w:t>
      </w:r>
      <w:r w:rsidR="00F54510">
        <w:rPr>
          <w:lang w:val="en-US" w:eastAsia="en-US" w:bidi="en-US"/>
        </w:rPr>
        <w:t xml:space="preserve"> favour </w:t>
      </w:r>
      <w:r w:rsidRPr="00B02A25">
        <w:rPr>
          <w:lang w:val="en-US" w:eastAsia="en-US" w:bidi="en-US"/>
        </w:rPr>
        <w:t>of the Second Party a duly perfected first security interest in the Equipment and the Rentals;</w:t>
      </w:r>
    </w:p>
    <w:p w14:paraId="68D91532" w14:textId="77777777" w:rsidR="004F613F" w:rsidRPr="00B02A25" w:rsidRDefault="004F613F">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val="en-US" w:eastAsia="en-US" w:bidi="en-US"/>
        </w:rPr>
      </w:pPr>
    </w:p>
    <w:p w14:paraId="6B0F1A7E" w14:textId="77777777" w:rsidR="004F613F" w:rsidRPr="00B02A25" w:rsidRDefault="00070DC8" w:rsidP="00D51D8B">
      <w:pPr>
        <w:pStyle w:val="Heading4"/>
        <w:rPr>
          <w:lang w:val="en-US" w:eastAsia="en-US" w:bidi="en-US"/>
        </w:rPr>
      </w:pPr>
      <w:r w:rsidRPr="00B02A25">
        <w:rPr>
          <w:lang w:val="en-US" w:eastAsia="en-US" w:bidi="en-US"/>
        </w:rPr>
        <w:t>an original copy of a Notice of Assignment and Acknowledgment pertaining to the relevant Lease in the form attached hereto as [SPECIFY] duly signed by the Second Party and the Lessee;</w:t>
      </w:r>
    </w:p>
    <w:p w14:paraId="3D78533A" w14:textId="77777777" w:rsidR="004F613F" w:rsidRPr="00B02A25" w:rsidRDefault="004F613F">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val="en-US" w:eastAsia="en-US" w:bidi="en-US"/>
        </w:rPr>
      </w:pPr>
    </w:p>
    <w:p w14:paraId="4C1DB0DC" w14:textId="77777777" w:rsidR="004F613F" w:rsidRPr="00B02A25" w:rsidRDefault="00070DC8" w:rsidP="00D51D8B">
      <w:pPr>
        <w:pStyle w:val="Heading4"/>
        <w:rPr>
          <w:lang w:val="en-US" w:eastAsia="en-US" w:bidi="en-US"/>
        </w:rPr>
      </w:pPr>
      <w:r w:rsidRPr="00B02A25">
        <w:rPr>
          <w:lang w:val="en-US" w:eastAsia="en-US" w:bidi="en-US"/>
        </w:rPr>
        <w:t>an original signed and registered copy of this Agreement, as well as signed and registered copies of all registrable documents in order to provide the First Party with a duly perfected first ranking security interest in the Equipment, the Lease, the Rentals and the Collateral Rights, or other documents reasonably requested and considered by the First Party to be necessary or desirable to perfect, protect and preserve the rights, title and interest of the First Party in and to the Equipment, the Lease, the Rentals and the Collateral Rights;</w:t>
      </w:r>
    </w:p>
    <w:p w14:paraId="2A16CB21" w14:textId="77777777" w:rsidR="004F613F" w:rsidRPr="00B02A25" w:rsidRDefault="004F613F">
      <w:pPr>
        <w:pStyle w:val="BodyTextIndent3"/>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477B7759" w14:textId="77777777" w:rsidR="004F613F" w:rsidRPr="00B02A25" w:rsidRDefault="00070DC8" w:rsidP="00D51D8B">
      <w:pPr>
        <w:pStyle w:val="Heading4"/>
        <w:rPr>
          <w:lang w:val="en-US" w:eastAsia="en-US" w:bidi="en-US"/>
        </w:rPr>
      </w:pPr>
      <w:r w:rsidRPr="00B02A25">
        <w:rPr>
          <w:lang w:val="en-US" w:eastAsia="en-US" w:bidi="en-US"/>
        </w:rPr>
        <w:t>a copy (</w:t>
      </w:r>
      <w:r w:rsidRPr="00EA4FED">
        <w:rPr>
          <w:noProof/>
          <w:lang w:val="en-US" w:eastAsia="en-US" w:bidi="en-US"/>
        </w:rPr>
        <w:t>ies</w:t>
      </w:r>
      <w:r w:rsidRPr="00B02A25">
        <w:rPr>
          <w:lang w:val="en-US" w:eastAsia="en-US" w:bidi="en-US"/>
        </w:rPr>
        <w:t>) of the insurance policy (</w:t>
      </w:r>
      <w:r w:rsidRPr="00EA4FED">
        <w:rPr>
          <w:noProof/>
          <w:lang w:val="en-US" w:eastAsia="en-US" w:bidi="en-US"/>
        </w:rPr>
        <w:t>ies</w:t>
      </w:r>
      <w:r w:rsidRPr="00B02A25">
        <w:rPr>
          <w:lang w:val="en-US" w:eastAsia="en-US" w:bidi="en-US"/>
        </w:rPr>
        <w:t>) subscribed by the Lessee in accordance with the applicable provisions of the Lease;</w:t>
      </w:r>
    </w:p>
    <w:p w14:paraId="669E5A4F" w14:textId="77777777" w:rsidR="004F613F" w:rsidRPr="00B02A25" w:rsidRDefault="004F613F">
      <w:pPr>
        <w:pStyle w:val="BodyTextIndent3"/>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63FB85C1" w14:textId="77777777" w:rsidR="004F613F" w:rsidRPr="00B02A25" w:rsidRDefault="00070DC8" w:rsidP="00D51D8B">
      <w:pPr>
        <w:pStyle w:val="Heading4"/>
        <w:rPr>
          <w:lang w:val="en-US" w:eastAsia="en-US" w:bidi="en-US"/>
        </w:rPr>
      </w:pPr>
      <w:r w:rsidRPr="00B02A25">
        <w:rPr>
          <w:lang w:val="en-US" w:eastAsia="en-US" w:bidi="en-US"/>
        </w:rPr>
        <w:t xml:space="preserve">releases or waivers from prior secured parties, if any, </w:t>
      </w:r>
      <w:commentRangeStart w:id="14"/>
      <w:r w:rsidRPr="00F54510">
        <w:rPr>
          <w:i/>
          <w:lang w:val="en-US" w:eastAsia="en-US" w:bidi="en-US"/>
        </w:rPr>
        <w:t>in re</w:t>
      </w:r>
      <w:commentRangeEnd w:id="14"/>
      <w:r w:rsidR="00F54510">
        <w:rPr>
          <w:rStyle w:val="CommentReference"/>
          <w:rFonts w:eastAsia="Times New Roman" w:cs="Times New Roman"/>
        </w:rPr>
        <w:commentReference w:id="14"/>
      </w:r>
      <w:r w:rsidRPr="00B02A25">
        <w:rPr>
          <w:lang w:val="en-US" w:eastAsia="en-US" w:bidi="en-US"/>
        </w:rPr>
        <w:t>spect of the Equipment, the Lease, the Rentals and the Collateral Rights;</w:t>
      </w:r>
    </w:p>
    <w:p w14:paraId="43471D06" w14:textId="77777777" w:rsidR="004F613F" w:rsidRPr="00B02A25" w:rsidRDefault="004F613F">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val="en-US" w:eastAsia="en-US" w:bidi="en-US"/>
        </w:rPr>
      </w:pPr>
    </w:p>
    <w:p w14:paraId="1A3135D7" w14:textId="77777777" w:rsidR="004F613F" w:rsidRPr="00B02A25" w:rsidRDefault="00070DC8" w:rsidP="00D51D8B">
      <w:pPr>
        <w:pStyle w:val="Heading4"/>
        <w:rPr>
          <w:lang w:val="en-US" w:eastAsia="en-US" w:bidi="en-US"/>
        </w:rPr>
      </w:pPr>
      <w:r w:rsidRPr="00B02A25">
        <w:rPr>
          <w:lang w:val="en-US" w:eastAsia="en-US" w:bidi="en-US"/>
        </w:rPr>
        <w:t>all acknowledgements, waivers, releases, discharges and other documentation which the First Party reasonably considers to be necessary or useful to establish that all Equipment, Leases, Rentals and Collateral Rights which may be sold, assigned, transferred and conveyed pursuant to the terms hereof are and will be free and clear of all Liens;</w:t>
      </w:r>
    </w:p>
    <w:p w14:paraId="6CEB3798"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16C0AECB" w14:textId="77777777" w:rsidR="004F613F" w:rsidRPr="00B02A25" w:rsidRDefault="00070DC8" w:rsidP="00D51D8B">
      <w:pPr>
        <w:pStyle w:val="Heading4"/>
        <w:rPr>
          <w:lang w:val="en-US" w:eastAsia="en-US" w:bidi="en-US"/>
        </w:rPr>
      </w:pPr>
      <w:r w:rsidRPr="00B02A25">
        <w:rPr>
          <w:lang w:val="en-US" w:eastAsia="en-US" w:bidi="en-US"/>
        </w:rPr>
        <w:t xml:space="preserve">a solemn declaration and certificate of officers in the form attached hereto as </w:t>
      </w:r>
      <w:r w:rsidR="00B02A25">
        <w:rPr>
          <w:lang w:val="en-US" w:eastAsia="en-US" w:bidi="en-US"/>
        </w:rPr>
        <w:t>Annexure</w:t>
      </w:r>
      <w:r w:rsidRPr="00B02A25">
        <w:rPr>
          <w:lang w:val="en-US" w:eastAsia="en-US" w:bidi="en-US"/>
        </w:rPr>
        <w:t xml:space="preserve"> [SPECIFY] signed by the President and by the Administrative Director of the Second Party; and</w:t>
      </w:r>
    </w:p>
    <w:p w14:paraId="78FE5CDD" w14:textId="77777777" w:rsidR="004F613F" w:rsidRPr="00B02A25" w:rsidRDefault="004F613F">
      <w:pPr>
        <w:pStyle w:val="BodyTextIndent3"/>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513D7030" w14:textId="77777777" w:rsidR="004F613F" w:rsidRPr="00B02A25" w:rsidRDefault="00070DC8" w:rsidP="00D51D8B">
      <w:pPr>
        <w:pStyle w:val="Heading4"/>
        <w:rPr>
          <w:lang w:val="en-US" w:eastAsia="en-US" w:bidi="en-US"/>
        </w:rPr>
      </w:pPr>
      <w:r w:rsidRPr="00B02A25">
        <w:rPr>
          <w:lang w:val="en-US" w:eastAsia="en-US" w:bidi="en-US"/>
        </w:rPr>
        <w:t xml:space="preserve">an opinion of counsel to the Second Party in the form attached hereto as </w:t>
      </w:r>
      <w:r w:rsidR="00B02A25">
        <w:rPr>
          <w:lang w:val="en-US" w:eastAsia="en-US" w:bidi="en-US"/>
        </w:rPr>
        <w:t>Annexure</w:t>
      </w:r>
      <w:r w:rsidRPr="00B02A25">
        <w:rPr>
          <w:lang w:val="en-US" w:eastAsia="en-US" w:bidi="en-US"/>
        </w:rPr>
        <w:t xml:space="preserve"> [SPECIFY]</w:t>
      </w:r>
    </w:p>
    <w:p w14:paraId="3D05BC7A"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1C6266" w14:textId="77777777" w:rsidR="004F613F" w:rsidRPr="00B02A25" w:rsidRDefault="00070DC8" w:rsidP="00D51D8B">
      <w:pPr>
        <w:pStyle w:val="Heading3"/>
        <w:rPr>
          <w:lang w:val="en-US" w:eastAsia="en-US" w:bidi="en-US"/>
        </w:rPr>
      </w:pPr>
      <w:r w:rsidRPr="00B02A25">
        <w:rPr>
          <w:lang w:val="en-US" w:eastAsia="en-US" w:bidi="en-US"/>
        </w:rPr>
        <w:t>the First Party shall:</w:t>
      </w:r>
    </w:p>
    <w:p w14:paraId="7BF7A0DE" w14:textId="77777777" w:rsidR="004F613F" w:rsidRPr="00B02A25" w:rsidRDefault="004F613F">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65E35F3B" w14:textId="77777777" w:rsidR="004F613F" w:rsidRPr="00B02A25" w:rsidRDefault="00070DC8">
      <w:pPr>
        <w:pStyle w:val="BodyTextIndent3"/>
        <w:keepNext/>
        <w:keepLines/>
        <w:numPr>
          <w:ilvl w:val="3"/>
          <w:numId w:val="1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 xml:space="preserve">have received confirmation of receipt of a notice in the form attached hereto as </w:t>
      </w:r>
      <w:r w:rsidR="00B02A25">
        <w:rPr>
          <w:rFonts w:ascii="Times New Roman" w:hAnsi="Times New Roman" w:cs="Times New Roman"/>
          <w:sz w:val="24"/>
          <w:szCs w:val="24"/>
          <w:lang w:val="en-US" w:eastAsia="en-US" w:bidi="en-US"/>
        </w:rPr>
        <w:t>Annexure</w:t>
      </w:r>
      <w:r w:rsidRPr="00B02A25">
        <w:rPr>
          <w:rFonts w:ascii="Times New Roman" w:hAnsi="Times New Roman" w:cs="Times New Roman"/>
          <w:sz w:val="24"/>
          <w:szCs w:val="24"/>
          <w:lang w:val="en-US" w:eastAsia="en-US" w:bidi="en-US"/>
        </w:rPr>
        <w:t xml:space="preserve"> [SPECIFY] sent by it to the owners of the premises leased by the Lessee in the [</w:t>
      </w:r>
      <w:r w:rsidR="00B02A25">
        <w:rPr>
          <w:rFonts w:ascii="Times New Roman" w:hAnsi="Times New Roman" w:cs="Times New Roman"/>
          <w:sz w:val="24"/>
          <w:szCs w:val="24"/>
          <w:lang w:val="en-US" w:eastAsia="en-US" w:bidi="en-US"/>
        </w:rPr>
        <w:t>COUNTRY</w:t>
      </w:r>
      <w:r w:rsidRPr="00B02A25">
        <w:rPr>
          <w:rFonts w:ascii="Times New Roman" w:hAnsi="Times New Roman" w:cs="Times New Roman"/>
          <w:sz w:val="24"/>
          <w:szCs w:val="24"/>
          <w:lang w:val="en-US" w:eastAsia="en-US" w:bidi="en-US"/>
        </w:rPr>
        <w:t>] and in which the Equipment is installed, if applicable;</w:t>
      </w:r>
    </w:p>
    <w:p w14:paraId="5EC93A91" w14:textId="77777777" w:rsidR="004F613F" w:rsidRPr="00B02A25" w:rsidRDefault="004F613F">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eastAsia="Arial"/>
          <w:lang w:val="en-US" w:eastAsia="en-US" w:bidi="en-US"/>
        </w:rPr>
      </w:pPr>
    </w:p>
    <w:p w14:paraId="68D8A83C" w14:textId="77777777" w:rsidR="004F613F" w:rsidRPr="00B02A25" w:rsidRDefault="00070DC8">
      <w:pPr>
        <w:pStyle w:val="BodyTextIndent3"/>
        <w:keepNext/>
        <w:keepLines/>
        <w:numPr>
          <w:ilvl w:val="3"/>
          <w:numId w:val="1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be satisfied that all representations, warranties and conditions made by the Second Party in this Agreement or pursuant hereto regarding the Equipment, the Lease, the Rentals and the Collateral Rights are true and correct; and</w:t>
      </w:r>
    </w:p>
    <w:p w14:paraId="5ABB04A6" w14:textId="77777777" w:rsidR="004F613F" w:rsidRPr="00B02A25" w:rsidRDefault="004F613F">
      <w:pPr>
        <w:pStyle w:val="BodyTextIndent3"/>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53AE4200" w14:textId="77777777" w:rsidR="004F613F" w:rsidRPr="00B02A25" w:rsidRDefault="00070DC8">
      <w:pPr>
        <w:pStyle w:val="BodyTextIndent3"/>
        <w:keepNext/>
        <w:keepLines/>
        <w:numPr>
          <w:ilvl w:val="3"/>
          <w:numId w:val="11"/>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be satisfied that no third party has or may have any Lien in or to the Equipment, the Lease, the Rentals or the Collateral Rights.</w:t>
      </w:r>
    </w:p>
    <w:p w14:paraId="5F26D0D7"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26B5F3"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83FB55"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4DECAF" w14:textId="77777777" w:rsidR="004F613F" w:rsidRPr="00B02A25" w:rsidRDefault="00070DC8" w:rsidP="00E12154">
      <w:pPr>
        <w:pStyle w:val="Heading1"/>
        <w:rPr>
          <w:lang w:val="en-US" w:eastAsia="en-US" w:bidi="en-US"/>
        </w:rPr>
      </w:pPr>
      <w:r w:rsidRPr="00E12154">
        <w:t>REPRESENTATIONS</w:t>
      </w:r>
      <w:r w:rsidRPr="00B02A25">
        <w:rPr>
          <w:lang w:val="en-US" w:eastAsia="en-US" w:bidi="en-US"/>
        </w:rPr>
        <w:t xml:space="preserve"> AND WARRANTIES</w:t>
      </w:r>
    </w:p>
    <w:p w14:paraId="2D7DB258"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2F995C" w14:textId="77777777" w:rsidR="004F613F" w:rsidRPr="00B02A25" w:rsidRDefault="00070DC8" w:rsidP="00E12154">
      <w:pPr>
        <w:pStyle w:val="Heading2"/>
        <w:rPr>
          <w:lang w:val="en-US" w:eastAsia="en-US" w:bidi="en-US"/>
        </w:rPr>
      </w:pPr>
      <w:r w:rsidRPr="00B02A25">
        <w:rPr>
          <w:lang w:val="en-US" w:eastAsia="en-US" w:bidi="en-US"/>
        </w:rPr>
        <w:t>Representations and Warranties</w:t>
      </w:r>
    </w:p>
    <w:p w14:paraId="1F1B2B87"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06189FF"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 xml:space="preserve">The Second Party represents and warrants as follows to and in </w:t>
      </w:r>
      <w:r w:rsidRPr="00EA4FED">
        <w:rPr>
          <w:rFonts w:eastAsia="Arial"/>
          <w:noProof/>
          <w:lang w:val="en-US" w:eastAsia="en-US" w:bidi="en-US"/>
        </w:rPr>
        <w:t>favo</w:t>
      </w:r>
      <w:r w:rsidR="00EA4FED">
        <w:rPr>
          <w:rFonts w:eastAsia="Arial"/>
          <w:noProof/>
          <w:lang w:val="en-US" w:eastAsia="en-US" w:bidi="en-US"/>
        </w:rPr>
        <w:t>u</w:t>
      </w:r>
      <w:r w:rsidRPr="00EA4FED">
        <w:rPr>
          <w:rFonts w:eastAsia="Arial"/>
          <w:noProof/>
          <w:lang w:val="en-US" w:eastAsia="en-US" w:bidi="en-US"/>
        </w:rPr>
        <w:t>r</w:t>
      </w:r>
      <w:r w:rsidRPr="00B02A25">
        <w:rPr>
          <w:rFonts w:eastAsia="Arial"/>
          <w:lang w:val="en-US" w:eastAsia="en-US" w:bidi="en-US"/>
        </w:rPr>
        <w:t xml:space="preserve"> of the First Party and the Second Party acknowledges and accepts that the First Party will rely on each of the representations and warranties in paying the Purchase Price:</w:t>
      </w:r>
    </w:p>
    <w:p w14:paraId="68F7DF10"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356A84" w14:textId="77777777" w:rsidR="004F613F" w:rsidRPr="00B02A25" w:rsidRDefault="00070DC8" w:rsidP="00E12154">
      <w:pPr>
        <w:pStyle w:val="Heading3"/>
        <w:rPr>
          <w:lang w:val="en-US" w:eastAsia="en-US" w:bidi="en-US"/>
        </w:rPr>
      </w:pPr>
      <w:r w:rsidRPr="00B02A25">
        <w:rPr>
          <w:lang w:val="en-US" w:eastAsia="en-US" w:bidi="en-US"/>
        </w:rPr>
        <w:t xml:space="preserve">the Second Party is a </w:t>
      </w:r>
      <w:r w:rsidR="00B02A25">
        <w:rPr>
          <w:lang w:val="en-US" w:eastAsia="en-US" w:bidi="en-US"/>
        </w:rPr>
        <w:t>company</w:t>
      </w:r>
      <w:r w:rsidRPr="00B02A25">
        <w:rPr>
          <w:lang w:val="en-US" w:eastAsia="en-US" w:bidi="en-US"/>
        </w:rPr>
        <w:t xml:space="preserve"> duly incorporated and organi</w:t>
      </w:r>
      <w:r w:rsidR="00B02A25">
        <w:rPr>
          <w:lang w:val="en-US" w:eastAsia="en-US" w:bidi="en-US"/>
        </w:rPr>
        <w:t>s</w:t>
      </w:r>
      <w:r w:rsidRPr="00B02A25">
        <w:rPr>
          <w:lang w:val="en-US" w:eastAsia="en-US" w:bidi="en-US"/>
        </w:rPr>
        <w:t>ed, validly existing and is in good standing under the laws of [COUNTRY] and under the laws applicable to it in each jurisdiction in which it carries on business;</w:t>
      </w:r>
    </w:p>
    <w:p w14:paraId="04440D8B"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41C83AD4" w14:textId="77777777" w:rsidR="004F613F" w:rsidRPr="00B02A25" w:rsidRDefault="00070DC8" w:rsidP="00E12154">
      <w:pPr>
        <w:pStyle w:val="Heading3"/>
        <w:rPr>
          <w:lang w:val="en-US" w:eastAsia="en-US" w:bidi="en-US"/>
        </w:rPr>
      </w:pPr>
      <w:r w:rsidRPr="00B02A25">
        <w:rPr>
          <w:lang w:val="en-US" w:eastAsia="en-US" w:bidi="en-US"/>
        </w:rPr>
        <w:t>the Second Party has all corporate power and authority and holds all licenses, permits and approvals necessary to own its property and to carry on its business as now being and as is proposed hereafter to be conducted by it, and the First Party has all corporate power and authority necessary to enter into and to perform its obligations under the Lease and this Agreement;</w:t>
      </w:r>
    </w:p>
    <w:p w14:paraId="3985ACBC"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58407A58" w14:textId="77777777" w:rsidR="004F613F" w:rsidRPr="00B02A25" w:rsidRDefault="00070DC8" w:rsidP="00E12154">
      <w:pPr>
        <w:pStyle w:val="Heading3"/>
        <w:rPr>
          <w:lang w:val="en-US" w:eastAsia="en-US" w:bidi="en-US"/>
        </w:rPr>
      </w:pPr>
      <w:r w:rsidRPr="00B02A25">
        <w:rPr>
          <w:lang w:val="en-US" w:eastAsia="en-US" w:bidi="en-US"/>
        </w:rPr>
        <w:t>the Second Party has taken all necessary corporate action required to authori</w:t>
      </w:r>
      <w:r w:rsidR="00B02A25">
        <w:rPr>
          <w:lang w:val="en-US" w:eastAsia="en-US" w:bidi="en-US"/>
        </w:rPr>
        <w:t>s</w:t>
      </w:r>
      <w:r w:rsidRPr="00B02A25">
        <w:rPr>
          <w:lang w:val="en-US" w:eastAsia="en-US" w:bidi="en-US"/>
        </w:rPr>
        <w:t>e it to execute, deliver and perform the Lease and this Agreement and to consummate the transactions contemplated thereby and hereby, and the Lease and this Agreement have been duly executed and delivered by the duly authori</w:t>
      </w:r>
      <w:r w:rsidR="00B02A25">
        <w:rPr>
          <w:lang w:val="en-US" w:eastAsia="en-US" w:bidi="en-US"/>
        </w:rPr>
        <w:t>s</w:t>
      </w:r>
      <w:r w:rsidRPr="00B02A25">
        <w:rPr>
          <w:lang w:val="en-US" w:eastAsia="en-US" w:bidi="en-US"/>
        </w:rPr>
        <w:t>ed officers of the First Party and constitute legal, valid and binding obligations of the First Party;</w:t>
      </w:r>
    </w:p>
    <w:p w14:paraId="3CA257D6"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B108CBA" w14:textId="77777777" w:rsidR="004F613F" w:rsidRPr="00B02A25" w:rsidRDefault="00070DC8" w:rsidP="00E12154">
      <w:pPr>
        <w:pStyle w:val="Heading3"/>
        <w:rPr>
          <w:lang w:val="en-US" w:eastAsia="en-US" w:bidi="en-US"/>
        </w:rPr>
      </w:pPr>
      <w:r w:rsidRPr="00B02A25">
        <w:rPr>
          <w:lang w:val="en-US" w:eastAsia="en-US" w:bidi="en-US"/>
        </w:rPr>
        <w:t>the execution, delivery and performance of the Lease and this Agreement in accordance with their respective terms and the consummation of the transactions contemplated hereby and thereby do not and will not require any consent, approval or authori</w:t>
      </w:r>
      <w:r w:rsidR="00B02A25">
        <w:rPr>
          <w:lang w:val="en-US" w:eastAsia="en-US" w:bidi="en-US"/>
        </w:rPr>
        <w:t>s</w:t>
      </w:r>
      <w:r w:rsidRPr="00B02A25">
        <w:rPr>
          <w:lang w:val="en-US" w:eastAsia="en-US" w:bidi="en-US"/>
        </w:rPr>
        <w:t>ation, violate any [YOUR COUNTRY LAW], conflict with or result in a breach of, or constitute a default under the incorporating documents (as amended) or by-laws of the Second Party or under any agreement or instrument to which the Second Party is a party or by which any of its property may be bound, or result in the creation or imposition of any Lien upon or with respect to any property now owned or subsequently acquired by the Second Party;</w:t>
      </w:r>
    </w:p>
    <w:p w14:paraId="04F38933"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0DE323E6" w14:textId="77777777" w:rsidR="004F613F" w:rsidRPr="00B02A25" w:rsidRDefault="00070DC8" w:rsidP="00E12154">
      <w:pPr>
        <w:pStyle w:val="Heading3"/>
        <w:rPr>
          <w:lang w:val="en-US" w:eastAsia="en-US" w:bidi="en-US"/>
        </w:rPr>
      </w:pPr>
      <w:r w:rsidRPr="00B02A25">
        <w:rPr>
          <w:lang w:val="en-US" w:eastAsia="en-US" w:bidi="en-US"/>
        </w:rPr>
        <w:t>there is no action, suit or proceeding pending against (nor, to the knowledge of the Second Party, any action, suit or proceeding threatened against or in any other manner relating adversely to) the Second Party or any of its properties in any court or before any arbitrator of any kind or before or by any governmental body, which, if adversely determined, would, singly or in the aggregate, have a material adverse effect on the business, financial position or results of operations of the Second Party or on the ability of the Second Party to carry on its business or to perform its obligations under this Agreement or the Lease;</w:t>
      </w:r>
    </w:p>
    <w:p w14:paraId="5DE4F523"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39D1D9A" w14:textId="77777777" w:rsidR="004F613F" w:rsidRPr="00B02A25" w:rsidRDefault="00070DC8" w:rsidP="00E12154">
      <w:pPr>
        <w:pStyle w:val="Heading3"/>
        <w:rPr>
          <w:lang w:val="en-US" w:eastAsia="en-US" w:bidi="en-US"/>
        </w:rPr>
      </w:pPr>
      <w:r w:rsidRPr="00B02A25">
        <w:rPr>
          <w:lang w:val="en-US" w:eastAsia="en-US" w:bidi="en-US"/>
        </w:rPr>
        <w:t xml:space="preserve">the Lease is genuine, valid, subsisting, binding and enforceable in accordance with its terms, represents a </w:t>
      </w:r>
      <w:commentRangeStart w:id="15"/>
      <w:r w:rsidRPr="00F54510">
        <w:rPr>
          <w:i/>
          <w:lang w:val="en-US" w:eastAsia="en-US" w:bidi="en-US"/>
        </w:rPr>
        <w:t>bona fide</w:t>
      </w:r>
      <w:commentRangeEnd w:id="15"/>
      <w:r w:rsidR="00F54510">
        <w:rPr>
          <w:rStyle w:val="CommentReference"/>
          <w:rFonts w:eastAsia="Times New Roman" w:cs="Times New Roman"/>
        </w:rPr>
        <w:commentReference w:id="15"/>
      </w:r>
      <w:r w:rsidRPr="00B02A25">
        <w:rPr>
          <w:lang w:val="en-US" w:eastAsia="en-US" w:bidi="en-US"/>
        </w:rPr>
        <w:t xml:space="preserve"> transaction in the ordinary course of the Second Party’s business, constitutes the entire and only agreement between the Second Party and the Lessee with respect to the Equipment described therein</w:t>
      </w:r>
      <w:r w:rsidR="00EA4FED">
        <w:rPr>
          <w:lang w:val="en-US" w:eastAsia="en-US" w:bidi="en-US"/>
        </w:rPr>
        <w:t>,</w:t>
      </w:r>
      <w:r w:rsidRPr="00B02A25">
        <w:rPr>
          <w:lang w:val="en-US" w:eastAsia="en-US" w:bidi="en-US"/>
        </w:rPr>
        <w:t xml:space="preserve"> </w:t>
      </w:r>
      <w:r w:rsidRPr="00EA4FED">
        <w:rPr>
          <w:noProof/>
          <w:lang w:val="en-US" w:eastAsia="en-US" w:bidi="en-US"/>
        </w:rPr>
        <w:t>and</w:t>
      </w:r>
      <w:r w:rsidRPr="00B02A25">
        <w:rPr>
          <w:lang w:val="en-US" w:eastAsia="en-US" w:bidi="en-US"/>
        </w:rPr>
        <w:t xml:space="preserve"> there are no agreements, representations, warranties or conditions, whether oral, written, express or implied, and whether legal, statutory, collateral or otherwise, on the part of the Second Party or in</w:t>
      </w:r>
      <w:r w:rsidR="00F54510">
        <w:rPr>
          <w:lang w:val="en-US" w:eastAsia="en-US" w:bidi="en-US"/>
        </w:rPr>
        <w:t xml:space="preserve"> favour </w:t>
      </w:r>
      <w:r w:rsidRPr="00B02A25">
        <w:rPr>
          <w:lang w:val="en-US" w:eastAsia="en-US" w:bidi="en-US"/>
        </w:rPr>
        <w:t>of any Lessee affecting or relating to such Equipment or the Lease, save as expressly set forth in the Lease;</w:t>
      </w:r>
    </w:p>
    <w:p w14:paraId="2D856747"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71D7C976" w14:textId="77777777" w:rsidR="004F613F" w:rsidRPr="00B02A25" w:rsidRDefault="00070DC8" w:rsidP="00E12154">
      <w:pPr>
        <w:pStyle w:val="Heading3"/>
        <w:rPr>
          <w:lang w:val="en-US" w:eastAsia="en-US" w:bidi="en-US"/>
        </w:rPr>
      </w:pPr>
      <w:r w:rsidRPr="00B02A25">
        <w:rPr>
          <w:lang w:val="en-US" w:eastAsia="en-US" w:bidi="en-US"/>
        </w:rPr>
        <w:t xml:space="preserve">the Second Party is </w:t>
      </w:r>
      <w:r w:rsidR="00EA4FED">
        <w:rPr>
          <w:lang w:val="en-US" w:eastAsia="en-US" w:bidi="en-US"/>
        </w:rPr>
        <w:t xml:space="preserve">the </w:t>
      </w:r>
      <w:r w:rsidRPr="00EA4FED">
        <w:rPr>
          <w:noProof/>
          <w:lang w:val="en-US" w:eastAsia="en-US" w:bidi="en-US"/>
        </w:rPr>
        <w:t>owner</w:t>
      </w:r>
      <w:r w:rsidRPr="00B02A25">
        <w:rPr>
          <w:lang w:val="en-US" w:eastAsia="en-US" w:bidi="en-US"/>
        </w:rPr>
        <w:t xml:space="preserve"> of the Equipment and the Rentals by good and marketable title, free from any Liens, subject only to the Lease;</w:t>
      </w:r>
    </w:p>
    <w:p w14:paraId="7E589652"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278BBBB4" w14:textId="77777777" w:rsidR="004F613F" w:rsidRPr="00B02A25" w:rsidRDefault="00070DC8" w:rsidP="00E12154">
      <w:pPr>
        <w:pStyle w:val="Heading3"/>
        <w:rPr>
          <w:lang w:val="en-US" w:eastAsia="en-US" w:bidi="en-US"/>
        </w:rPr>
      </w:pPr>
      <w:r w:rsidRPr="00B02A25">
        <w:rPr>
          <w:lang w:val="en-US" w:eastAsia="en-US" w:bidi="en-US"/>
        </w:rPr>
        <w:t>the Equipment, as well as all signatures, names, addresses and amounts contained in the Lease, are true and accurately and completely described;</w:t>
      </w:r>
    </w:p>
    <w:p w14:paraId="36ACC23B"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1CA4231C" w14:textId="77777777" w:rsidR="004F613F" w:rsidRPr="00B02A25" w:rsidRDefault="00070DC8" w:rsidP="00E12154">
      <w:pPr>
        <w:pStyle w:val="Heading3"/>
        <w:rPr>
          <w:lang w:val="en-US" w:eastAsia="en-US" w:bidi="en-US"/>
        </w:rPr>
      </w:pPr>
      <w:r w:rsidRPr="00B02A25">
        <w:rPr>
          <w:lang w:val="en-US" w:eastAsia="en-US" w:bidi="en-US"/>
        </w:rPr>
        <w:t>the Equipment has been delivered to and accepted by the Lessee, has been installed, is in good working order and conforms to the specifications of the manufacturer pertaining thereto;</w:t>
      </w:r>
    </w:p>
    <w:p w14:paraId="5FE39C32" w14:textId="77777777" w:rsidR="004F613F" w:rsidRPr="00B02A25" w:rsidRDefault="004F61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39EC1EC1" w14:textId="77777777" w:rsidR="004F613F" w:rsidRPr="00B02A25" w:rsidRDefault="00070DC8" w:rsidP="00E12154">
      <w:pPr>
        <w:pStyle w:val="Heading3"/>
        <w:rPr>
          <w:lang w:val="en-US" w:eastAsia="en-US" w:bidi="en-US"/>
        </w:rPr>
      </w:pPr>
      <w:r w:rsidRPr="00B02A25">
        <w:rPr>
          <w:lang w:val="en-US" w:eastAsia="en-US" w:bidi="en-US"/>
        </w:rPr>
        <w:t>there exists no event of default under the Lease</w:t>
      </w:r>
      <w:r w:rsidR="00EA4FED">
        <w:rPr>
          <w:lang w:val="en-US" w:eastAsia="en-US" w:bidi="en-US"/>
        </w:rPr>
        <w:t>,</w:t>
      </w:r>
      <w:r w:rsidRPr="00B02A25">
        <w:rPr>
          <w:lang w:val="en-US" w:eastAsia="en-US" w:bidi="en-US"/>
        </w:rPr>
        <w:t xml:space="preserve"> </w:t>
      </w:r>
      <w:r w:rsidRPr="00EA4FED">
        <w:rPr>
          <w:noProof/>
          <w:lang w:val="en-US" w:eastAsia="en-US" w:bidi="en-US"/>
        </w:rPr>
        <w:t>and</w:t>
      </w:r>
      <w:r w:rsidRPr="00B02A25">
        <w:rPr>
          <w:lang w:val="en-US" w:eastAsia="en-US" w:bidi="en-US"/>
        </w:rPr>
        <w:t xml:space="preserve"> no event has occurred which would, with the giving of notice or lapse of time or both, constitute an event of default under the Lease;</w:t>
      </w:r>
    </w:p>
    <w:p w14:paraId="32649DDE"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90919A0" w14:textId="77777777" w:rsidR="004F613F" w:rsidRPr="00B02A25" w:rsidRDefault="00070DC8" w:rsidP="00E12154">
      <w:pPr>
        <w:pStyle w:val="Heading3"/>
        <w:rPr>
          <w:lang w:val="en-US" w:eastAsia="en-US" w:bidi="en-US"/>
        </w:rPr>
      </w:pPr>
      <w:r w:rsidRPr="00B02A25">
        <w:rPr>
          <w:lang w:val="en-US" w:eastAsia="en-US" w:bidi="en-US"/>
        </w:rPr>
        <w:t>to the Second Party’s knowledge, all [YOUR COUNTRY LAW] and regulations relating to the Lease and to the possession, use, operation and maintenance of the Equipment have been complied with</w:t>
      </w:r>
      <w:r w:rsidR="00EA4FED">
        <w:rPr>
          <w:lang w:val="en-US" w:eastAsia="en-US" w:bidi="en-US"/>
        </w:rPr>
        <w:t>,</w:t>
      </w:r>
      <w:r w:rsidRPr="00B02A25">
        <w:rPr>
          <w:lang w:val="en-US" w:eastAsia="en-US" w:bidi="en-US"/>
        </w:rPr>
        <w:t xml:space="preserve"> </w:t>
      </w:r>
      <w:r w:rsidRPr="00EA4FED">
        <w:rPr>
          <w:noProof/>
          <w:lang w:val="en-US" w:eastAsia="en-US" w:bidi="en-US"/>
        </w:rPr>
        <w:t>and</w:t>
      </w:r>
      <w:r w:rsidRPr="00B02A25">
        <w:rPr>
          <w:lang w:val="en-US" w:eastAsia="en-US" w:bidi="en-US"/>
        </w:rPr>
        <w:t xml:space="preserve"> all taxes and other public charges against, upon or </w:t>
      </w:r>
      <w:commentRangeStart w:id="16"/>
      <w:r w:rsidRPr="00F54510">
        <w:rPr>
          <w:i/>
          <w:lang w:val="en-US" w:eastAsia="en-US" w:bidi="en-US"/>
        </w:rPr>
        <w:t>in re</w:t>
      </w:r>
      <w:commentRangeEnd w:id="16"/>
      <w:r w:rsidR="00F54510">
        <w:rPr>
          <w:rStyle w:val="CommentReference"/>
          <w:rFonts w:eastAsia="Times New Roman" w:cs="Times New Roman"/>
        </w:rPr>
        <w:commentReference w:id="16"/>
      </w:r>
      <w:r w:rsidRPr="00B02A25">
        <w:rPr>
          <w:lang w:val="en-US" w:eastAsia="en-US" w:bidi="en-US"/>
        </w:rPr>
        <w:t>spect of the Equipment have been paid;</w:t>
      </w:r>
    </w:p>
    <w:p w14:paraId="4D28F002" w14:textId="77777777" w:rsidR="004F613F" w:rsidRPr="00B02A25" w:rsidRDefault="004F613F">
      <w:pPr>
        <w:pStyle w:val="BodyTextIndent3"/>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rPr>
          <w:rFonts w:ascii="Times New Roman" w:hAnsi="Times New Roman" w:cs="Times New Roman"/>
          <w:sz w:val="24"/>
          <w:szCs w:val="24"/>
          <w:lang w:val="en-US" w:eastAsia="en-US" w:bidi="en-US"/>
        </w:rPr>
      </w:pPr>
    </w:p>
    <w:p w14:paraId="368C513F" w14:textId="77777777" w:rsidR="004F613F" w:rsidRPr="00B02A25" w:rsidRDefault="00070DC8" w:rsidP="00E12154">
      <w:pPr>
        <w:pStyle w:val="Heading3"/>
        <w:rPr>
          <w:lang w:val="en-US" w:eastAsia="en-US" w:bidi="en-US"/>
        </w:rPr>
      </w:pPr>
      <w:r w:rsidRPr="00B02A25">
        <w:rPr>
          <w:lang w:val="en-US" w:eastAsia="en-US" w:bidi="en-US"/>
        </w:rPr>
        <w:t>the Second Party has duly and punctually performed and observed all of its covenants and obligations under the Lease, and shall duly and punctually perform and observe, or cause to be performed and observed, all of its covenants and obligations thereunder, and the Lessee has no, nor will it have hereafter, any defense, right of set-off, counterclaim or compensation against either the Second Party or the First Party;</w:t>
      </w:r>
    </w:p>
    <w:p w14:paraId="4015B388" w14:textId="77777777" w:rsidR="004F613F" w:rsidRPr="00B02A25" w:rsidRDefault="004F613F">
      <w:pPr>
        <w:pStyle w:val="BodyTextIndent3"/>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rPr>
          <w:rFonts w:ascii="Times New Roman" w:hAnsi="Times New Roman" w:cs="Times New Roman"/>
          <w:sz w:val="24"/>
          <w:szCs w:val="24"/>
          <w:lang w:val="en-US" w:eastAsia="en-US" w:bidi="en-US"/>
        </w:rPr>
      </w:pPr>
    </w:p>
    <w:p w14:paraId="1B95337D" w14:textId="77777777" w:rsidR="004F613F" w:rsidRPr="00B02A25" w:rsidRDefault="00070DC8" w:rsidP="00E12154">
      <w:pPr>
        <w:pStyle w:val="Heading3"/>
        <w:rPr>
          <w:lang w:val="en-US" w:eastAsia="en-US" w:bidi="en-US"/>
        </w:rPr>
      </w:pPr>
      <w:r w:rsidRPr="00B02A25">
        <w:rPr>
          <w:lang w:val="en-US" w:eastAsia="en-US" w:bidi="en-US"/>
        </w:rPr>
        <w:t xml:space="preserve">all registrations, recordings or filings </w:t>
      </w:r>
      <w:commentRangeStart w:id="17"/>
      <w:r w:rsidRPr="00F54510">
        <w:rPr>
          <w:i/>
          <w:lang w:val="en-US" w:eastAsia="en-US" w:bidi="en-US"/>
        </w:rPr>
        <w:t>in re</w:t>
      </w:r>
      <w:commentRangeEnd w:id="17"/>
      <w:r w:rsidR="00F54510">
        <w:rPr>
          <w:rStyle w:val="CommentReference"/>
          <w:rFonts w:eastAsia="Times New Roman" w:cs="Times New Roman"/>
        </w:rPr>
        <w:commentReference w:id="17"/>
      </w:r>
      <w:r w:rsidRPr="00B02A25">
        <w:rPr>
          <w:lang w:val="en-US" w:eastAsia="en-US" w:bidi="en-US"/>
        </w:rPr>
        <w:t xml:space="preserve">spect of the Lease have been effected in order to preserve and protect the security, if any, constituted thereby in </w:t>
      </w:r>
      <w:r w:rsidRPr="00EA4FED">
        <w:rPr>
          <w:noProof/>
          <w:lang w:val="en-US" w:eastAsia="en-US" w:bidi="en-US"/>
        </w:rPr>
        <w:t>favo</w:t>
      </w:r>
      <w:r w:rsidR="00EA4FED">
        <w:rPr>
          <w:noProof/>
          <w:lang w:val="en-US" w:eastAsia="en-US" w:bidi="en-US"/>
        </w:rPr>
        <w:t>u</w:t>
      </w:r>
      <w:r w:rsidRPr="00EA4FED">
        <w:rPr>
          <w:noProof/>
          <w:lang w:val="en-US" w:eastAsia="en-US" w:bidi="en-US"/>
        </w:rPr>
        <w:t>r</w:t>
      </w:r>
      <w:r w:rsidRPr="00B02A25">
        <w:rPr>
          <w:lang w:val="en-US" w:eastAsia="en-US" w:bidi="en-US"/>
        </w:rPr>
        <w:t xml:space="preserve"> of the Second Party and to create in </w:t>
      </w:r>
      <w:r w:rsidRPr="00EA4FED">
        <w:rPr>
          <w:noProof/>
          <w:lang w:val="en-US" w:eastAsia="en-US" w:bidi="en-US"/>
        </w:rPr>
        <w:t>favo</w:t>
      </w:r>
      <w:r w:rsidR="00EA4FED">
        <w:rPr>
          <w:noProof/>
          <w:lang w:val="en-US" w:eastAsia="en-US" w:bidi="en-US"/>
        </w:rPr>
        <w:t>u</w:t>
      </w:r>
      <w:r w:rsidRPr="00EA4FED">
        <w:rPr>
          <w:noProof/>
          <w:lang w:val="en-US" w:eastAsia="en-US" w:bidi="en-US"/>
        </w:rPr>
        <w:t>r</w:t>
      </w:r>
      <w:r w:rsidRPr="00B02A25">
        <w:rPr>
          <w:lang w:val="en-US" w:eastAsia="en-US" w:bidi="en-US"/>
        </w:rPr>
        <w:t xml:space="preserve"> of the Second Party a duly perfected first security interest in the Equipment and Rentals as against the Lessee and its creditors; and</w:t>
      </w:r>
    </w:p>
    <w:p w14:paraId="45E4F609"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BBF96E0" w14:textId="77777777" w:rsidR="004F613F" w:rsidRPr="00B02A25" w:rsidRDefault="00070DC8" w:rsidP="00E12154">
      <w:pPr>
        <w:pStyle w:val="Heading3"/>
        <w:rPr>
          <w:lang w:val="en-US" w:eastAsia="en-US" w:bidi="en-US"/>
        </w:rPr>
      </w:pPr>
      <w:r w:rsidRPr="00B02A25">
        <w:rPr>
          <w:lang w:val="en-US" w:eastAsia="en-US" w:bidi="en-US"/>
        </w:rPr>
        <w:t xml:space="preserve">the Second Party has not given any consent, approval or waiver under the Lease, nor has it granted any rental rebate or rent-free period thereunder and the Second Party is not </w:t>
      </w:r>
      <w:commentRangeStart w:id="18"/>
      <w:r w:rsidRPr="00F54510">
        <w:rPr>
          <w:i/>
          <w:lang w:val="en-US" w:eastAsia="en-US" w:bidi="en-US"/>
        </w:rPr>
        <w:t>in re</w:t>
      </w:r>
      <w:commentRangeEnd w:id="18"/>
      <w:r w:rsidR="00F54510">
        <w:rPr>
          <w:rStyle w:val="CommentReference"/>
          <w:rFonts w:eastAsia="Times New Roman" w:cs="Times New Roman"/>
        </w:rPr>
        <w:commentReference w:id="18"/>
      </w:r>
      <w:r w:rsidRPr="00B02A25">
        <w:rPr>
          <w:lang w:val="en-US" w:eastAsia="en-US" w:bidi="en-US"/>
        </w:rPr>
        <w:t xml:space="preserve">ceipt of any amount from any Lessee as an </w:t>
      </w:r>
      <w:r w:rsidRPr="00EA4FED">
        <w:rPr>
          <w:noProof/>
          <w:lang w:val="en-US" w:eastAsia="en-US" w:bidi="en-US"/>
        </w:rPr>
        <w:t>instalment</w:t>
      </w:r>
      <w:r w:rsidRPr="00B02A25">
        <w:rPr>
          <w:lang w:val="en-US" w:eastAsia="en-US" w:bidi="en-US"/>
        </w:rPr>
        <w:t xml:space="preserve"> of rent paid in advance of its due date, nor is any amount presently owed or to become owed by the Second Party to the Lessee under the Lease.</w:t>
      </w:r>
    </w:p>
    <w:p w14:paraId="000C06E4"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710183" w14:textId="77777777" w:rsidR="004F613F" w:rsidRPr="00B02A25" w:rsidRDefault="00070DC8" w:rsidP="00E12154">
      <w:pPr>
        <w:pStyle w:val="Heading2"/>
        <w:rPr>
          <w:lang w:val="en-US" w:eastAsia="en-US" w:bidi="en-US"/>
        </w:rPr>
      </w:pPr>
      <w:r w:rsidRPr="00B02A25">
        <w:rPr>
          <w:lang w:val="en-US" w:eastAsia="en-US" w:bidi="en-US"/>
        </w:rPr>
        <w:t>Survival of Representations and Warranties</w:t>
      </w:r>
    </w:p>
    <w:p w14:paraId="5253F0A2" w14:textId="77777777" w:rsidR="004F613F" w:rsidRPr="00B02A25" w:rsidRDefault="004F61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943497F" w14:textId="77777777" w:rsidR="004F613F" w:rsidRPr="00B02A25" w:rsidRDefault="00070D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All representations and warranties made under and pursuant to this Agreement shall be deemed to be made and shall be true and correct at and as of the date hereof.  All representations and warranties made under and pursuant to this Agreement shall survive, and not be waived, or merged, by the execution and delivery of this Agreement, any investigation by or on behalf of the First Party, or the payment by the First Party of the Purchase Price in accordance with the terms hereof.</w:t>
      </w:r>
    </w:p>
    <w:p w14:paraId="25677464"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E8DF7F"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D2C355" w14:textId="77777777" w:rsidR="004F613F" w:rsidRPr="00B02A25" w:rsidRDefault="00070DC8" w:rsidP="00E12154">
      <w:pPr>
        <w:pStyle w:val="Heading1"/>
        <w:rPr>
          <w:lang w:val="en-US" w:eastAsia="en-US" w:bidi="en-US"/>
        </w:rPr>
      </w:pPr>
      <w:r w:rsidRPr="00E12154">
        <w:t>COVENANTS</w:t>
      </w:r>
    </w:p>
    <w:p w14:paraId="1C9C7690" w14:textId="77777777" w:rsidR="004F613F" w:rsidRPr="00B02A25" w:rsidRDefault="004F613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7D2E42" w14:textId="77777777" w:rsidR="004F613F" w:rsidRPr="00B02A25" w:rsidRDefault="00070DC8">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02A25">
        <w:rPr>
          <w:rFonts w:ascii="Times New Roman" w:eastAsia="Arial" w:hAnsi="Times New Roman" w:cs="Times New Roman"/>
          <w:sz w:val="24"/>
          <w:szCs w:val="24"/>
          <w:lang w:val="en-US" w:eastAsia="en-US" w:bidi="en-US"/>
        </w:rPr>
        <w:t>So long as this Agreement remains in force, and unless the First Party shall have otherwise previously given its written consent, the Second Party hereby covenants and agrees that it shall:</w:t>
      </w:r>
    </w:p>
    <w:p w14:paraId="12645972" w14:textId="77777777" w:rsidR="004F613F" w:rsidRPr="00B02A25" w:rsidRDefault="004F613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C8181F" w14:textId="77777777" w:rsidR="004F613F" w:rsidRPr="00B02A25" w:rsidRDefault="004F613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522F75"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F37F4E" w14:textId="77777777" w:rsidR="004F613F" w:rsidRPr="00B02A25" w:rsidRDefault="00070DC8" w:rsidP="00E12154">
      <w:pPr>
        <w:pStyle w:val="Heading2"/>
        <w:rPr>
          <w:lang w:val="en-US" w:eastAsia="en-US" w:bidi="en-US"/>
        </w:rPr>
      </w:pPr>
      <w:r w:rsidRPr="00B02A25">
        <w:rPr>
          <w:lang w:val="en-US" w:eastAsia="en-US" w:bidi="en-US"/>
        </w:rPr>
        <w:t>Preservation of Existence</w:t>
      </w:r>
    </w:p>
    <w:p w14:paraId="6C67D170"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5DAAA6C"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Serve and maintain its corporate existence, and all rights, franchises, licenses, permits and approvals necessary or desirable for the normal conduct of its business.</w:t>
      </w:r>
    </w:p>
    <w:p w14:paraId="10C8F171"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7E3275D" w14:textId="77777777" w:rsidR="004F613F" w:rsidRPr="00B02A25" w:rsidRDefault="00070DC8" w:rsidP="00E12154">
      <w:pPr>
        <w:pStyle w:val="Heading2"/>
        <w:rPr>
          <w:lang w:val="en-US" w:eastAsia="en-US" w:bidi="en-US"/>
        </w:rPr>
      </w:pPr>
      <w:r w:rsidRPr="00B02A25">
        <w:rPr>
          <w:lang w:val="en-US" w:eastAsia="en-US" w:bidi="en-US"/>
        </w:rPr>
        <w:t>Financial Information</w:t>
      </w:r>
    </w:p>
    <w:p w14:paraId="3069CDD0"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60972C9"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Furnish to the First Party the audited financial statements of the Second Party within [NUMBER] days of the end of each fiscal year end of the First Party, as well as any other financial information relating to the Second Party as the First Party may reasonably request from time to time.</w:t>
      </w:r>
    </w:p>
    <w:p w14:paraId="13857B23"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2D1B9B2" w14:textId="77777777" w:rsidR="004F613F" w:rsidRPr="00B02A25" w:rsidRDefault="00070DC8" w:rsidP="00E12154">
      <w:pPr>
        <w:pStyle w:val="Heading2"/>
        <w:rPr>
          <w:lang w:val="en-US" w:eastAsia="en-US" w:bidi="en-US"/>
        </w:rPr>
      </w:pPr>
      <w:r w:rsidRPr="00B02A25">
        <w:rPr>
          <w:lang w:val="en-US" w:eastAsia="en-US" w:bidi="en-US"/>
        </w:rPr>
        <w:t>Audit</w:t>
      </w:r>
    </w:p>
    <w:p w14:paraId="42CD9C2F"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4ED8B98"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Provide the First Party with certified copies or extracts of its books and records relating to the Lease, forthwith following a request therefor, and in the event that the First Party is unsatisfied with the copies or the extracts delivered to it by the Second Party, the Second Party shall permit the First Party, its officers, agents and representatives to enter into its premises and audit such books and records.</w:t>
      </w:r>
    </w:p>
    <w:p w14:paraId="081132DE"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6D930AA" w14:textId="77777777" w:rsidR="004F613F" w:rsidRPr="00B02A25" w:rsidRDefault="00070DC8" w:rsidP="00E12154">
      <w:pPr>
        <w:pStyle w:val="Heading2"/>
        <w:rPr>
          <w:lang w:val="en-US" w:eastAsia="en-US" w:bidi="en-US"/>
        </w:rPr>
      </w:pPr>
      <w:r w:rsidRPr="00B02A25">
        <w:rPr>
          <w:lang w:val="en-US" w:eastAsia="en-US" w:bidi="en-US"/>
        </w:rPr>
        <w:t>Performance under Leases</w:t>
      </w:r>
    </w:p>
    <w:p w14:paraId="252C9E36"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BBE36CA"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Perform all of its covenants and obligations under the Lease punctually and in accordance with its terms.</w:t>
      </w:r>
    </w:p>
    <w:p w14:paraId="0B48AD91"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E374068" w14:textId="77777777" w:rsidR="004F613F" w:rsidRPr="00B02A25" w:rsidRDefault="00070DC8" w:rsidP="00E12154">
      <w:pPr>
        <w:pStyle w:val="Heading2"/>
        <w:rPr>
          <w:lang w:val="en-US" w:eastAsia="en-US" w:bidi="en-US"/>
        </w:rPr>
      </w:pPr>
      <w:r w:rsidRPr="00B02A25">
        <w:rPr>
          <w:lang w:val="en-US" w:eastAsia="en-US" w:bidi="en-US"/>
        </w:rPr>
        <w:t>Advice regarding Default</w:t>
      </w:r>
    </w:p>
    <w:p w14:paraId="28AEC07B"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31AFB56"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Advise promptly the First Party of any default under the Lease or any event which, with the giving of notice, the passage of time or both, would constitute an event of default, in each case upon its becoming aware of same.</w:t>
      </w:r>
    </w:p>
    <w:p w14:paraId="4D28E51D"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4EA5F54" w14:textId="77777777" w:rsidR="004F613F" w:rsidRPr="00B02A25" w:rsidRDefault="00070DC8" w:rsidP="00E12154">
      <w:pPr>
        <w:pStyle w:val="Heading2"/>
        <w:rPr>
          <w:lang w:val="en-US" w:eastAsia="en-US" w:bidi="en-US"/>
        </w:rPr>
      </w:pPr>
      <w:r w:rsidRPr="00B02A25">
        <w:rPr>
          <w:lang w:val="en-US" w:eastAsia="en-US" w:bidi="en-US"/>
        </w:rPr>
        <w:t>Indemnity</w:t>
      </w:r>
    </w:p>
    <w:p w14:paraId="1E57F288" w14:textId="77777777" w:rsidR="004F613F" w:rsidRPr="00B02A25" w:rsidRDefault="004F61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F001D28" w14:textId="77777777" w:rsidR="004F613F" w:rsidRPr="00B02A25" w:rsidRDefault="00070D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Indemnify, defend and save the First Party harmless from and against any and all claims, losses, costs, expenses and damages, including legal fees (on a solicitor and his own client basis, where applicable), incurred, suffered or sustained by the First Party at any time arising out of, resulting from or as a consequence of:</w:t>
      </w:r>
    </w:p>
    <w:p w14:paraId="326B4187" w14:textId="77777777" w:rsidR="004F613F" w:rsidRPr="00B02A25" w:rsidRDefault="004F61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BDA225" w14:textId="77777777" w:rsidR="004F613F" w:rsidRPr="00B02A25" w:rsidRDefault="00070DC8" w:rsidP="00E12154">
      <w:pPr>
        <w:pStyle w:val="Heading3"/>
        <w:rPr>
          <w:lang w:val="en-US" w:eastAsia="en-US" w:bidi="en-US"/>
        </w:rPr>
      </w:pPr>
      <w:r w:rsidRPr="00B02A25">
        <w:rPr>
          <w:lang w:val="en-US" w:eastAsia="en-US" w:bidi="en-US"/>
        </w:rPr>
        <w:t>the failure of the Second Party to perform or observe any covenants or obligations hereunder or under the Lease;</w:t>
      </w:r>
    </w:p>
    <w:p w14:paraId="210257EF" w14:textId="77777777" w:rsidR="004F613F" w:rsidRPr="00B02A25" w:rsidRDefault="004F613F">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71F43447" w14:textId="77777777" w:rsidR="004F613F" w:rsidRPr="00B02A25" w:rsidRDefault="00070DC8" w:rsidP="00E12154">
      <w:pPr>
        <w:pStyle w:val="Heading3"/>
        <w:rPr>
          <w:lang w:val="en-US" w:eastAsia="en-US" w:bidi="en-US"/>
        </w:rPr>
      </w:pPr>
      <w:r w:rsidRPr="00B02A25">
        <w:rPr>
          <w:lang w:val="en-US" w:eastAsia="en-US" w:bidi="en-US"/>
        </w:rPr>
        <w:t>the untruth or the inaccuracy of any representations or warranties made by the Second Party in this Agreement or any document or instrument annexed hereto or contemplated hereby; and</w:t>
      </w:r>
    </w:p>
    <w:p w14:paraId="40867A6F" w14:textId="77777777" w:rsidR="004F613F" w:rsidRPr="00B02A25" w:rsidRDefault="004F613F">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0213CADF" w14:textId="77777777" w:rsidR="004F613F" w:rsidRPr="00B02A25" w:rsidRDefault="00070DC8" w:rsidP="00E12154">
      <w:pPr>
        <w:pStyle w:val="Heading3"/>
        <w:rPr>
          <w:lang w:val="en-US" w:eastAsia="en-US" w:bidi="en-US"/>
        </w:rPr>
      </w:pPr>
      <w:r w:rsidRPr="00B02A25">
        <w:rPr>
          <w:lang w:val="en-US" w:eastAsia="en-US" w:bidi="en-US"/>
        </w:rPr>
        <w:t>the total loss or destruction of the Equipment, save that the liability of the Second Party under this subsection 5.6.3 shall be limited to the difference, if any, between:</w:t>
      </w:r>
    </w:p>
    <w:p w14:paraId="4C5A789F" w14:textId="77777777" w:rsidR="004F613F" w:rsidRPr="00B02A25" w:rsidRDefault="004F613F">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5D23AAA" w14:textId="77777777" w:rsidR="004F613F" w:rsidRPr="00B02A25" w:rsidRDefault="00070DC8">
      <w:pPr>
        <w:pStyle w:val="BodyTextIndent3"/>
        <w:keepNext/>
        <w:keepLines/>
        <w:numPr>
          <w:ilvl w:val="3"/>
          <w:numId w:val="14"/>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the Stipulated Loss Value; and</w:t>
      </w:r>
    </w:p>
    <w:p w14:paraId="2D216081" w14:textId="77777777" w:rsidR="004F613F" w:rsidRPr="00B02A25" w:rsidRDefault="004F613F">
      <w:pPr>
        <w:keepNext/>
        <w:keepLines/>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val="en-US" w:eastAsia="en-US" w:bidi="en-US"/>
        </w:rPr>
      </w:pPr>
    </w:p>
    <w:p w14:paraId="747FF90C" w14:textId="77777777" w:rsidR="004F613F" w:rsidRPr="00B02A25" w:rsidRDefault="00070DC8">
      <w:pPr>
        <w:pStyle w:val="BodyTextIndent3"/>
        <w:keepNext/>
        <w:keepLines/>
        <w:numPr>
          <w:ilvl w:val="3"/>
          <w:numId w:val="14"/>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the sum of the aggregate amount of insurance proceeds received by the First Party as a consequence of such loss or destruction and the Residual Value actually received by the First Party.</w:t>
      </w:r>
    </w:p>
    <w:p w14:paraId="6C82266F" w14:textId="77777777" w:rsidR="004F613F" w:rsidRPr="00B02A25" w:rsidRDefault="004F613F">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580971E0" w14:textId="77777777" w:rsidR="004F613F" w:rsidRPr="00B02A25" w:rsidRDefault="004F613F">
      <w:pPr>
        <w:pStyle w:val="BodyTextIndent3"/>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7D627A75" w14:textId="77777777"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 xml:space="preserve"> </w:t>
      </w:r>
    </w:p>
    <w:p w14:paraId="4600E3C6" w14:textId="77777777" w:rsidR="004F613F" w:rsidRPr="00B02A25" w:rsidRDefault="00070DC8" w:rsidP="00E12154">
      <w:pPr>
        <w:pStyle w:val="Heading2"/>
        <w:rPr>
          <w:lang w:val="en-US" w:eastAsia="en-US" w:bidi="en-US"/>
        </w:rPr>
      </w:pPr>
      <w:r w:rsidRPr="00B02A25">
        <w:rPr>
          <w:lang w:val="en-US" w:eastAsia="en-US" w:bidi="en-US"/>
        </w:rPr>
        <w:t>Legal Fees</w:t>
      </w:r>
    </w:p>
    <w:p w14:paraId="2B2EF3C7"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34AF2C2"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Pay upon demand all legal fees and disbursements incurred by the First Party in connection with:</w:t>
      </w:r>
    </w:p>
    <w:p w14:paraId="2D4FD1AC"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2B7B1D" w14:textId="77777777" w:rsidR="004F613F" w:rsidRPr="00B02A25" w:rsidRDefault="00070DC8" w:rsidP="00E12154">
      <w:pPr>
        <w:pStyle w:val="Heading3"/>
        <w:rPr>
          <w:lang w:val="en-US" w:eastAsia="en-US" w:bidi="en-US"/>
        </w:rPr>
      </w:pPr>
      <w:r w:rsidRPr="00B02A25">
        <w:rPr>
          <w:lang w:val="en-US" w:eastAsia="en-US" w:bidi="en-US"/>
        </w:rPr>
        <w:t>the negotiation of this Agreement, as well as the preparation and registration of the documentation required in connection therewith, up to a maximum aggregate amount of [AMOUNT]; and</w:t>
      </w:r>
    </w:p>
    <w:p w14:paraId="211EFA41"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C73469C" w14:textId="77777777" w:rsidR="004F613F" w:rsidRPr="00B02A25" w:rsidRDefault="00070DC8" w:rsidP="00E12154">
      <w:pPr>
        <w:pStyle w:val="Heading3"/>
        <w:rPr>
          <w:lang w:val="en-US" w:eastAsia="en-US" w:bidi="en-US"/>
        </w:rPr>
      </w:pPr>
      <w:r w:rsidRPr="00B02A25">
        <w:rPr>
          <w:lang w:val="en-US" w:eastAsia="en-US" w:bidi="en-US"/>
        </w:rPr>
        <w:t xml:space="preserve">The parties acknowledge and agree that any legal fees and disbursements incurred by the First Party with respect to the purchase of any Equipment, Lease, Rentals and Collateral Rights shall be for its own account </w:t>
      </w:r>
      <w:r w:rsidRPr="00EA4FED">
        <w:rPr>
          <w:noProof/>
          <w:lang w:val="en-US" w:eastAsia="en-US" w:bidi="en-US"/>
        </w:rPr>
        <w:t>exclusively</w:t>
      </w:r>
      <w:r w:rsidRPr="00B02A25">
        <w:rPr>
          <w:lang w:val="en-US" w:eastAsia="en-US" w:bidi="en-US"/>
        </w:rPr>
        <w:t xml:space="preserve"> unless otherwise agreed between themselves.</w:t>
      </w:r>
    </w:p>
    <w:p w14:paraId="2D68B4F3" w14:textId="77777777" w:rsidR="004F613F" w:rsidRPr="00B02A25" w:rsidRDefault="004F61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F2A5CC" w14:textId="77777777" w:rsidR="004F613F" w:rsidRPr="00B02A25" w:rsidRDefault="00070DC8" w:rsidP="00E12154">
      <w:pPr>
        <w:pStyle w:val="Heading2"/>
        <w:rPr>
          <w:lang w:val="en-US" w:eastAsia="en-US" w:bidi="en-US"/>
        </w:rPr>
      </w:pPr>
      <w:r w:rsidRPr="00B02A25">
        <w:rPr>
          <w:lang w:val="en-US" w:eastAsia="en-US" w:bidi="en-US"/>
        </w:rPr>
        <w:t>Change of Business</w:t>
      </w:r>
    </w:p>
    <w:p w14:paraId="0BCF3C95"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853DFD2" w14:textId="77777777" w:rsidR="004F613F" w:rsidRPr="00EA4FED"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B02A25">
        <w:rPr>
          <w:rFonts w:eastAsia="Arial"/>
          <w:lang w:val="en-US" w:eastAsia="en-US" w:bidi="en-US"/>
        </w:rPr>
        <w:t xml:space="preserve">Not change </w:t>
      </w:r>
      <w:r w:rsidR="00EA4FED">
        <w:rPr>
          <w:rFonts w:eastAsia="Arial"/>
          <w:noProof/>
          <w:lang w:val="en-US" w:eastAsia="en-US" w:bidi="en-US"/>
        </w:rPr>
        <w:t>the nature of its business substantially</w:t>
      </w:r>
      <w:r w:rsidRPr="00B02A25">
        <w:rPr>
          <w:rFonts w:eastAsia="Arial"/>
          <w:lang w:val="en-US" w:eastAsia="en-US" w:bidi="en-US"/>
        </w:rPr>
        <w:t xml:space="preserve"> </w:t>
      </w:r>
      <w:r w:rsidRPr="00EA4FED">
        <w:rPr>
          <w:rFonts w:eastAsia="Arial"/>
          <w:noProof/>
          <w:lang w:val="en-US" w:eastAsia="en-US" w:bidi="en-US"/>
        </w:rPr>
        <w:t>from that being carried on at the Transaction Date.</w:t>
      </w:r>
    </w:p>
    <w:p w14:paraId="34BE3DE7" w14:textId="77777777" w:rsidR="004F613F" w:rsidRPr="00EA4FED" w:rsidRDefault="004F613F">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840"/>
        <w:rPr>
          <w:rFonts w:eastAsia="Arial"/>
          <w:noProof/>
          <w:lang w:val="en-US" w:eastAsia="en-US" w:bidi="en-US"/>
        </w:rPr>
      </w:pPr>
    </w:p>
    <w:p w14:paraId="01598CC1" w14:textId="77777777" w:rsidR="004F613F" w:rsidRPr="00EA4FED" w:rsidRDefault="00070DC8" w:rsidP="00E12154">
      <w:pPr>
        <w:pStyle w:val="Heading2"/>
        <w:rPr>
          <w:noProof/>
          <w:lang w:val="en-US" w:eastAsia="en-US" w:bidi="en-US"/>
        </w:rPr>
      </w:pPr>
      <w:r w:rsidRPr="00EA4FED">
        <w:rPr>
          <w:noProof/>
          <w:lang w:val="en-US" w:eastAsia="en-US" w:bidi="en-US"/>
        </w:rPr>
        <w:t>Liens</w:t>
      </w:r>
    </w:p>
    <w:p w14:paraId="637986AD" w14:textId="77777777" w:rsidR="004F613F" w:rsidRPr="00EA4FED"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48308E63" w14:textId="77777777" w:rsidR="004F613F" w:rsidRPr="00EA4FED"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A4FED">
        <w:rPr>
          <w:rFonts w:eastAsia="Arial"/>
          <w:noProof/>
          <w:lang w:val="en-US" w:eastAsia="en-US" w:bidi="en-US"/>
        </w:rPr>
        <w:t xml:space="preserve">Not create, assume, incur or suffer the existence of any Lien upon or </w:t>
      </w:r>
      <w:commentRangeStart w:id="19"/>
      <w:r w:rsidRPr="00F54510">
        <w:rPr>
          <w:rFonts w:eastAsia="Arial"/>
          <w:i/>
          <w:noProof/>
          <w:lang w:val="en-US" w:eastAsia="en-US" w:bidi="en-US"/>
        </w:rPr>
        <w:t>in re</w:t>
      </w:r>
      <w:commentRangeEnd w:id="19"/>
      <w:r w:rsidR="00F54510">
        <w:rPr>
          <w:rStyle w:val="CommentReference"/>
        </w:rPr>
        <w:commentReference w:id="19"/>
      </w:r>
      <w:r w:rsidRPr="00EA4FED">
        <w:rPr>
          <w:rFonts w:eastAsia="Arial"/>
          <w:noProof/>
          <w:lang w:val="en-US" w:eastAsia="en-US" w:bidi="en-US"/>
        </w:rPr>
        <w:t>spect of the Equipment, the Lease, the Rentals or the Collateral Rights.</w:t>
      </w:r>
    </w:p>
    <w:p w14:paraId="09D354B8" w14:textId="77777777" w:rsidR="004F613F" w:rsidRPr="00EA4FED" w:rsidRDefault="004F613F">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840"/>
        <w:rPr>
          <w:rFonts w:eastAsia="Arial"/>
          <w:noProof/>
          <w:lang w:val="en-US" w:eastAsia="en-US" w:bidi="en-US"/>
        </w:rPr>
      </w:pPr>
    </w:p>
    <w:p w14:paraId="0B65C7C7" w14:textId="77777777" w:rsidR="004F613F" w:rsidRPr="00EA4FED" w:rsidRDefault="00070DC8" w:rsidP="00E12154">
      <w:pPr>
        <w:pStyle w:val="Heading2"/>
        <w:rPr>
          <w:noProof/>
          <w:lang w:val="en-US" w:eastAsia="en-US" w:bidi="en-US"/>
        </w:rPr>
      </w:pPr>
      <w:r w:rsidRPr="00EA4FED">
        <w:rPr>
          <w:noProof/>
          <w:lang w:val="en-US" w:eastAsia="en-US" w:bidi="en-US"/>
        </w:rPr>
        <w:t>Amendment</w:t>
      </w:r>
    </w:p>
    <w:p w14:paraId="5AADC1DB" w14:textId="77777777" w:rsidR="004F613F" w:rsidRPr="00EA4FED"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6F2E0F9" w14:textId="77777777" w:rsidR="004F613F" w:rsidRPr="00EA4FED"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A4FED">
        <w:rPr>
          <w:rFonts w:eastAsia="Arial"/>
          <w:noProof/>
          <w:lang w:val="en-US" w:eastAsia="en-US" w:bidi="en-US"/>
        </w:rPr>
        <w:t>Not amend, supplement or terminate the Lease, or give any consent or waiver with respect thereto, subject only to the provisions of Section 2.9 hereof.</w:t>
      </w:r>
    </w:p>
    <w:p w14:paraId="3EAD984F" w14:textId="77777777" w:rsidR="004F613F" w:rsidRPr="00EA4FED"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B8DF19" w14:textId="77777777" w:rsidR="004F613F" w:rsidRPr="00EA4FED"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3539819" w14:textId="77777777" w:rsidR="004F613F" w:rsidRPr="00EA4FED" w:rsidRDefault="00070DC8" w:rsidP="00E12154">
      <w:pPr>
        <w:pStyle w:val="Heading1"/>
        <w:rPr>
          <w:noProof/>
          <w:lang w:val="en-US" w:eastAsia="en-US" w:bidi="en-US"/>
        </w:rPr>
      </w:pPr>
      <w:r w:rsidRPr="00EA4FED">
        <w:rPr>
          <w:noProof/>
          <w:lang w:val="en-US" w:eastAsia="en-US" w:bidi="en-US"/>
        </w:rPr>
        <w:t xml:space="preserve">GENERAL </w:t>
      </w:r>
      <w:r w:rsidRPr="00E12154">
        <w:t>PROVISIONS</w:t>
      </w:r>
    </w:p>
    <w:p w14:paraId="18FEE501" w14:textId="77777777" w:rsidR="004F613F" w:rsidRPr="00EA4FED" w:rsidRDefault="004F61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A41CC0" w14:textId="77777777" w:rsidR="004F613F" w:rsidRPr="00EA4FED" w:rsidRDefault="00070DC8" w:rsidP="00E12154">
      <w:pPr>
        <w:pStyle w:val="Heading2"/>
        <w:rPr>
          <w:noProof/>
          <w:lang w:val="en-US" w:eastAsia="en-US" w:bidi="en-US"/>
        </w:rPr>
      </w:pPr>
      <w:r w:rsidRPr="00EA4FED">
        <w:rPr>
          <w:noProof/>
          <w:lang w:val="en-US" w:eastAsia="en-US" w:bidi="en-US"/>
        </w:rPr>
        <w:t>Governing Law</w:t>
      </w:r>
    </w:p>
    <w:p w14:paraId="03EFACDF" w14:textId="77777777" w:rsidR="004F613F" w:rsidRPr="00EA4FED" w:rsidRDefault="004F61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CC7A68E" w14:textId="77777777" w:rsidR="004F613F" w:rsidRPr="00B02A25" w:rsidRDefault="00070D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A4FED">
        <w:rPr>
          <w:rFonts w:eastAsia="Arial"/>
          <w:noProof/>
          <w:lang w:val="en-US" w:eastAsia="en-US" w:bidi="en-US"/>
        </w:rPr>
        <w:t>This Agreement shall be governed by and construed in accordance with the laws of the Province of</w:t>
      </w:r>
      <w:r w:rsidRPr="00B02A25">
        <w:rPr>
          <w:rFonts w:eastAsia="Arial"/>
          <w:lang w:val="en-US" w:eastAsia="en-US" w:bidi="en-US"/>
        </w:rPr>
        <w:t xml:space="preserve"> [</w:t>
      </w:r>
      <w:r w:rsidR="00B02A25">
        <w:rPr>
          <w:rFonts w:eastAsia="Arial"/>
          <w:lang w:val="en-US" w:eastAsia="en-US" w:bidi="en-US"/>
        </w:rPr>
        <w:t>COUNTRY</w:t>
      </w:r>
      <w:r w:rsidRPr="00B02A25">
        <w:rPr>
          <w:rFonts w:eastAsia="Arial"/>
          <w:lang w:val="en-US" w:eastAsia="en-US" w:bidi="en-US"/>
        </w:rPr>
        <w:t>].</w:t>
      </w:r>
    </w:p>
    <w:p w14:paraId="324D4A43"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A26BA6A" w14:textId="77777777" w:rsidR="004F613F" w:rsidRPr="00EA4FED" w:rsidRDefault="00070DC8" w:rsidP="00E12154">
      <w:pPr>
        <w:pStyle w:val="Heading2"/>
        <w:rPr>
          <w:noProof/>
          <w:lang w:val="en-US" w:eastAsia="en-US" w:bidi="en-US"/>
        </w:rPr>
      </w:pPr>
      <w:r w:rsidRPr="00EA4FED">
        <w:rPr>
          <w:noProof/>
          <w:lang w:val="en-US" w:eastAsia="en-US" w:bidi="en-US"/>
        </w:rPr>
        <w:t>Assignments by the Second Party</w:t>
      </w:r>
    </w:p>
    <w:p w14:paraId="1ACA58B1" w14:textId="77777777" w:rsidR="004F613F" w:rsidRPr="00EA4FED"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FB92C28" w14:textId="77777777" w:rsidR="004F613F" w:rsidRPr="00EA4FED"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A4FED">
        <w:rPr>
          <w:rFonts w:eastAsia="Arial"/>
          <w:noProof/>
          <w:lang w:val="en-US" w:eastAsia="en-US" w:bidi="en-US"/>
        </w:rPr>
        <w:t>The rights and obligations of the Second Party hereunder are declared to be purely personal to it and shall not be assigned or transferred to any third party, any such assignment or transfer</w:t>
      </w:r>
      <w:r w:rsidRPr="00B02A25">
        <w:rPr>
          <w:rFonts w:eastAsia="Arial"/>
          <w:lang w:val="en-US" w:eastAsia="en-US" w:bidi="en-US"/>
        </w:rPr>
        <w:t xml:space="preserve"> </w:t>
      </w:r>
      <w:r w:rsidR="00EA4FED">
        <w:rPr>
          <w:rFonts w:eastAsia="Arial"/>
          <w:noProof/>
          <w:lang w:val="en-US" w:eastAsia="en-US" w:bidi="en-US"/>
        </w:rPr>
        <w:t>is</w:t>
      </w:r>
      <w:r w:rsidRPr="00B02A25">
        <w:rPr>
          <w:rFonts w:eastAsia="Arial"/>
          <w:lang w:val="en-US" w:eastAsia="en-US" w:bidi="en-US"/>
        </w:rPr>
        <w:t xml:space="preserve"> </w:t>
      </w:r>
      <w:r w:rsidRPr="00EA4FED">
        <w:rPr>
          <w:rFonts w:eastAsia="Arial"/>
          <w:noProof/>
          <w:lang w:val="en-US" w:eastAsia="en-US" w:bidi="en-US"/>
        </w:rPr>
        <w:t>null and void with respect to the First Party.</w:t>
      </w:r>
    </w:p>
    <w:p w14:paraId="5DDFDAAA" w14:textId="77777777" w:rsidR="004F613F" w:rsidRPr="00EA4FED"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FD48751" w14:textId="77777777" w:rsidR="004F613F" w:rsidRPr="00EA4FED" w:rsidRDefault="00070DC8" w:rsidP="00E12154">
      <w:pPr>
        <w:pStyle w:val="Heading2"/>
        <w:rPr>
          <w:noProof/>
          <w:lang w:val="en-US" w:eastAsia="en-US" w:bidi="en-US"/>
        </w:rPr>
      </w:pPr>
      <w:r w:rsidRPr="00EA4FED">
        <w:rPr>
          <w:noProof/>
          <w:lang w:val="en-US" w:eastAsia="en-US" w:bidi="en-US"/>
        </w:rPr>
        <w:t>Severability</w:t>
      </w:r>
    </w:p>
    <w:p w14:paraId="47582D47" w14:textId="77777777" w:rsidR="004F613F" w:rsidRPr="00EA4FED"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CCDEA91" w14:textId="77777777" w:rsidR="004F613F" w:rsidRPr="00EA4FED"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A4FED">
        <w:rPr>
          <w:rFonts w:eastAsia="Arial"/>
          <w:noProof/>
          <w:lang w:val="en-US" w:eastAsia="en-US" w:bidi="en-US"/>
        </w:rPr>
        <w:t>Any provision of this Agreement which shall be declared invalid, null or unenforceable in any jurisdiction by a court of competent jurisdiction shall be ineffective in such jurisdiction to the extent of such invalidity, nullity or unenforceability, but shall not invalidate, nullify or render unenforceable this Agreement in any other jurisdiction or the remaining provisions hereof in such jurisdiction, which shall remain in full force and effect.</w:t>
      </w:r>
    </w:p>
    <w:p w14:paraId="22AC7420" w14:textId="77777777" w:rsidR="004F613F" w:rsidRPr="00EA4FED"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4CEFB2FC" w14:textId="77777777" w:rsidR="004F613F" w:rsidRPr="00EA4FED" w:rsidRDefault="00070DC8" w:rsidP="00E12154">
      <w:pPr>
        <w:pStyle w:val="Heading2"/>
        <w:rPr>
          <w:noProof/>
          <w:lang w:val="en-US" w:eastAsia="en-US" w:bidi="en-US"/>
        </w:rPr>
      </w:pPr>
      <w:r w:rsidRPr="00EA4FED">
        <w:rPr>
          <w:noProof/>
          <w:lang w:val="en-US" w:eastAsia="en-US" w:bidi="en-US"/>
        </w:rPr>
        <w:t>Notice</w:t>
      </w:r>
    </w:p>
    <w:p w14:paraId="22B252B4" w14:textId="77777777" w:rsidR="004F613F" w:rsidRPr="00EA4FED"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E1B7F1C" w14:textId="77777777" w:rsidR="004F613F" w:rsidRPr="00EA4FED"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A4FED">
        <w:rPr>
          <w:rFonts w:eastAsia="Arial"/>
          <w:noProof/>
          <w:lang w:val="en-US" w:eastAsia="en-US" w:bidi="en-US"/>
        </w:rPr>
        <w:t>All notices, requests, demands or other communications to or upon the respective parties hereto shall be deemed to have been validly given or made to the other party if sent by telex or facsimile copier, or if delivered by messenger (in which case, delivery must be acknowledged), or if sent by registered mail (save in the event of an interruption of postal service), addressed to the address set forth below, or to such other address as either of the parties hereto may notify the other from time to time in accordance with the provisions hereof:</w:t>
      </w:r>
    </w:p>
    <w:p w14:paraId="6FE82618" w14:textId="77777777" w:rsidR="004F613F" w:rsidRPr="00EA4FED"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0A4727" w14:textId="77777777" w:rsidR="004F613F" w:rsidRPr="00EA4FED" w:rsidRDefault="00070DC8" w:rsidP="00E12154">
      <w:pPr>
        <w:pStyle w:val="Heading3"/>
        <w:rPr>
          <w:noProof/>
          <w:lang w:val="en-US" w:eastAsia="en-US" w:bidi="en-US"/>
        </w:rPr>
      </w:pPr>
      <w:r w:rsidRPr="00EA4FED">
        <w:rPr>
          <w:noProof/>
          <w:lang w:val="en-US" w:eastAsia="en-US" w:bidi="en-US"/>
        </w:rPr>
        <w:t>to the First Party:</w:t>
      </w:r>
    </w:p>
    <w:p w14:paraId="7D587450" w14:textId="77777777" w:rsidR="004F613F" w:rsidRPr="00EA4FED"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5731666" w14:textId="744ABF6B" w:rsidR="004F613F" w:rsidRPr="00EA4FED"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noProof/>
          <w:lang w:val="en-US" w:eastAsia="en-US" w:bidi="en-US"/>
        </w:rPr>
      </w:pPr>
      <w:r>
        <w:rPr>
          <w:rFonts w:eastAsia="Arial"/>
          <w:noProof/>
          <w:lang w:val="en-US" w:eastAsia="en-US" w:bidi="en-US"/>
        </w:rPr>
        <w:tab/>
      </w:r>
      <w:r>
        <w:rPr>
          <w:rFonts w:eastAsia="Arial"/>
          <w:noProof/>
          <w:lang w:val="en-US" w:eastAsia="en-US" w:bidi="en-US"/>
        </w:rPr>
        <w:tab/>
      </w:r>
      <w:r w:rsidR="00070DC8" w:rsidRPr="00EA4FED">
        <w:rPr>
          <w:rFonts w:eastAsia="Arial"/>
          <w:noProof/>
          <w:lang w:val="en-US" w:eastAsia="en-US" w:bidi="en-US"/>
        </w:rPr>
        <w:t>[COMPANY NAME]</w:t>
      </w:r>
    </w:p>
    <w:p w14:paraId="6B2F3246" w14:textId="41BC1133" w:rsidR="004F613F" w:rsidRPr="00EA4FED"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noProof/>
          <w:lang w:val="en-US" w:eastAsia="en-US" w:bidi="en-US"/>
        </w:rPr>
      </w:pPr>
      <w:r>
        <w:rPr>
          <w:rFonts w:eastAsia="Arial"/>
          <w:noProof/>
          <w:lang w:val="en-US" w:eastAsia="en-US" w:bidi="en-US"/>
        </w:rPr>
        <w:tab/>
      </w:r>
      <w:r>
        <w:rPr>
          <w:rFonts w:eastAsia="Arial"/>
          <w:noProof/>
          <w:lang w:val="en-US" w:eastAsia="en-US" w:bidi="en-US"/>
        </w:rPr>
        <w:tab/>
      </w:r>
      <w:r w:rsidR="00070DC8" w:rsidRPr="00EA4FED">
        <w:rPr>
          <w:rFonts w:eastAsia="Arial"/>
          <w:noProof/>
          <w:lang w:val="en-US" w:eastAsia="en-US" w:bidi="en-US"/>
        </w:rPr>
        <w:t>“the First Party”</w:t>
      </w:r>
    </w:p>
    <w:p w14:paraId="0CA8A4DD" w14:textId="20C78334" w:rsidR="004F613F" w:rsidRPr="00EA4FED"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noProof/>
          <w:lang w:val="en-US" w:eastAsia="en-US" w:bidi="en-US"/>
        </w:rPr>
      </w:pPr>
      <w:r>
        <w:rPr>
          <w:rFonts w:eastAsia="Arial"/>
          <w:noProof/>
          <w:lang w:val="fr-FR" w:eastAsia="fr-FR" w:bidi="fr-FR"/>
        </w:rPr>
        <w:tab/>
      </w:r>
      <w:r>
        <w:rPr>
          <w:rFonts w:eastAsia="Arial"/>
          <w:noProof/>
          <w:lang w:val="fr-FR" w:eastAsia="fr-FR" w:bidi="fr-FR"/>
        </w:rPr>
        <w:tab/>
      </w:r>
      <w:r w:rsidR="00070DC8" w:rsidRPr="00EA4FED">
        <w:rPr>
          <w:rFonts w:eastAsia="Arial"/>
          <w:noProof/>
          <w:lang w:val="fr-FR" w:eastAsia="fr-FR" w:bidi="fr-FR"/>
        </w:rPr>
        <w:t>[FULL ADDRESS]</w:t>
      </w:r>
    </w:p>
    <w:p w14:paraId="3CC96875" w14:textId="4180CA1D" w:rsidR="004F613F" w:rsidRPr="00B02A25"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Pr>
          <w:rFonts w:eastAsia="Arial"/>
          <w:noProof/>
          <w:lang w:val="en-US" w:eastAsia="en-US" w:bidi="en-US"/>
        </w:rPr>
        <w:tab/>
      </w:r>
      <w:r>
        <w:rPr>
          <w:rFonts w:eastAsia="Arial"/>
          <w:noProof/>
          <w:lang w:val="en-US" w:eastAsia="en-US" w:bidi="en-US"/>
        </w:rPr>
        <w:tab/>
      </w:r>
      <w:r w:rsidR="00070DC8" w:rsidRPr="00EA4FED">
        <w:rPr>
          <w:rFonts w:eastAsia="Arial"/>
          <w:noProof/>
          <w:lang w:val="en-US" w:eastAsia="en-US" w:bidi="en-US"/>
        </w:rPr>
        <w:t>Attention:</w:t>
      </w:r>
      <w:r w:rsidR="00070DC8" w:rsidRPr="00B02A25">
        <w:rPr>
          <w:rFonts w:eastAsia="Arial"/>
          <w:lang w:val="en-US" w:eastAsia="en-US" w:bidi="en-US"/>
        </w:rPr>
        <w:tab/>
        <w:t>Regional Manager</w:t>
      </w:r>
    </w:p>
    <w:p w14:paraId="15B936DC" w14:textId="3762F469" w:rsidR="004F613F" w:rsidRPr="00B02A25"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Pr>
          <w:rFonts w:eastAsia="Arial"/>
          <w:lang w:val="en-US" w:eastAsia="en-US" w:bidi="en-US"/>
        </w:rPr>
        <w:tab/>
      </w:r>
      <w:r>
        <w:rPr>
          <w:rFonts w:eastAsia="Arial"/>
          <w:lang w:val="en-US" w:eastAsia="en-US" w:bidi="en-US"/>
        </w:rPr>
        <w:tab/>
      </w:r>
      <w:r w:rsidR="00070DC8" w:rsidRPr="00B02A25">
        <w:rPr>
          <w:rFonts w:eastAsia="Arial"/>
          <w:lang w:val="en-US" w:eastAsia="en-US" w:bidi="en-US"/>
        </w:rPr>
        <w:t xml:space="preserve">Telex: </w:t>
      </w:r>
      <w:r w:rsidR="00070DC8" w:rsidRPr="00B02A25">
        <w:rPr>
          <w:rFonts w:eastAsia="Arial"/>
          <w:lang w:val="fr-FR" w:eastAsia="fr-FR" w:bidi="fr-FR"/>
        </w:rPr>
        <w:t>[NUMBER]</w:t>
      </w:r>
    </w:p>
    <w:p w14:paraId="7D7A4E0A" w14:textId="46F327F7" w:rsidR="004F613F" w:rsidRPr="00B02A25"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Pr>
          <w:rFonts w:eastAsia="Arial"/>
          <w:lang w:val="en-US" w:eastAsia="en-US" w:bidi="en-US"/>
        </w:rPr>
        <w:tab/>
      </w:r>
      <w:r>
        <w:rPr>
          <w:rFonts w:eastAsia="Arial"/>
          <w:lang w:val="en-US" w:eastAsia="en-US" w:bidi="en-US"/>
        </w:rPr>
        <w:tab/>
      </w:r>
      <w:r w:rsidR="00070DC8" w:rsidRPr="00B02A25">
        <w:rPr>
          <w:rFonts w:eastAsia="Arial"/>
          <w:lang w:val="en-US" w:eastAsia="en-US" w:bidi="en-US"/>
        </w:rPr>
        <w:t xml:space="preserve">Fax: </w:t>
      </w:r>
      <w:r w:rsidR="00B02A25" w:rsidRPr="00B02A25">
        <w:rPr>
          <w:rFonts w:eastAsia="Arial"/>
          <w:lang w:val="en-US" w:eastAsia="en-US" w:bidi="en-US"/>
        </w:rPr>
        <w:t xml:space="preserve">  [</w:t>
      </w:r>
      <w:r w:rsidR="00070DC8" w:rsidRPr="00B02A25">
        <w:rPr>
          <w:rFonts w:eastAsia="Arial"/>
          <w:lang w:val="fr-FR" w:eastAsia="fr-FR" w:bidi="fr-FR"/>
        </w:rPr>
        <w:t>FAX NUMBER]</w:t>
      </w:r>
    </w:p>
    <w:p w14:paraId="5810D7B5" w14:textId="77777777" w:rsidR="004F613F" w:rsidRPr="00B02A25" w:rsidRDefault="004F613F">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eastAsia="Arial"/>
          <w:lang w:val="en-US" w:eastAsia="en-US" w:bidi="en-US"/>
        </w:rPr>
      </w:pPr>
    </w:p>
    <w:p w14:paraId="1930212F" w14:textId="77777777" w:rsidR="004F613F" w:rsidRPr="00B02A25" w:rsidRDefault="00070DC8" w:rsidP="00E12154">
      <w:pPr>
        <w:pStyle w:val="Heading3"/>
        <w:rPr>
          <w:lang w:val="en-US" w:eastAsia="en-US" w:bidi="en-US"/>
        </w:rPr>
      </w:pPr>
      <w:r w:rsidRPr="00B02A25">
        <w:rPr>
          <w:lang w:val="en-US" w:eastAsia="en-US" w:bidi="en-US"/>
        </w:rPr>
        <w:t>to the Second Party:</w:t>
      </w:r>
    </w:p>
    <w:p w14:paraId="6675C729" w14:textId="77777777" w:rsidR="004F613F" w:rsidRPr="00B02A25" w:rsidRDefault="004F61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4F666DD9" w14:textId="694F568F" w:rsidR="004F613F" w:rsidRPr="00B02A25"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Pr>
          <w:rFonts w:eastAsia="Arial"/>
          <w:lang w:val="en-US" w:eastAsia="en-US" w:bidi="en-US"/>
        </w:rPr>
        <w:tab/>
      </w:r>
      <w:r>
        <w:rPr>
          <w:rFonts w:eastAsia="Arial"/>
          <w:lang w:val="en-US" w:eastAsia="en-US" w:bidi="en-US"/>
        </w:rPr>
        <w:tab/>
      </w:r>
      <w:r w:rsidR="00070DC8" w:rsidRPr="00B02A25">
        <w:rPr>
          <w:rFonts w:eastAsia="Arial"/>
          <w:lang w:val="en-US" w:eastAsia="en-US" w:bidi="en-US"/>
        </w:rPr>
        <w:t xml:space="preserve">LESSOR NAME </w:t>
      </w:r>
    </w:p>
    <w:p w14:paraId="279104A3" w14:textId="7D35B6E8" w:rsidR="004F613F" w:rsidRPr="00B02A25"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Pr>
          <w:rFonts w:eastAsia="Arial"/>
          <w:lang w:val="en-US" w:eastAsia="en-US" w:bidi="en-US"/>
        </w:rPr>
        <w:tab/>
      </w:r>
      <w:r>
        <w:rPr>
          <w:rFonts w:eastAsia="Arial"/>
          <w:lang w:val="en-US" w:eastAsia="en-US" w:bidi="en-US"/>
        </w:rPr>
        <w:tab/>
      </w:r>
      <w:r w:rsidR="00070DC8" w:rsidRPr="00B02A25">
        <w:rPr>
          <w:rFonts w:eastAsia="Arial"/>
          <w:lang w:val="en-US" w:eastAsia="en-US" w:bidi="en-US"/>
        </w:rPr>
        <w:t>“the Second Party”</w:t>
      </w:r>
    </w:p>
    <w:p w14:paraId="016B9CC9" w14:textId="5412B5AC" w:rsidR="004F613F" w:rsidRPr="00B02A25"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Pr>
          <w:rFonts w:eastAsia="Arial"/>
          <w:lang w:val="en-US" w:eastAsia="en-US" w:bidi="en-US"/>
        </w:rPr>
        <w:tab/>
      </w:r>
      <w:r>
        <w:rPr>
          <w:rFonts w:eastAsia="Arial"/>
          <w:lang w:val="en-US" w:eastAsia="en-US" w:bidi="en-US"/>
        </w:rPr>
        <w:tab/>
      </w:r>
      <w:r w:rsidR="00070DC8" w:rsidRPr="00B02A25">
        <w:rPr>
          <w:rFonts w:eastAsia="Arial"/>
          <w:lang w:val="en-US" w:eastAsia="en-US" w:bidi="en-US"/>
        </w:rPr>
        <w:t>[FULL ADDRESS]</w:t>
      </w:r>
    </w:p>
    <w:p w14:paraId="186A8E02" w14:textId="10CDE35B" w:rsidR="004F613F" w:rsidRPr="00B02A25"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Pr>
          <w:rFonts w:eastAsia="Arial"/>
          <w:lang w:val="en-US" w:eastAsia="en-US" w:bidi="en-US"/>
        </w:rPr>
        <w:tab/>
      </w:r>
      <w:r>
        <w:rPr>
          <w:rFonts w:eastAsia="Arial"/>
          <w:lang w:val="en-US" w:eastAsia="en-US" w:bidi="en-US"/>
        </w:rPr>
        <w:tab/>
      </w:r>
      <w:r w:rsidR="00070DC8" w:rsidRPr="00B02A25">
        <w:rPr>
          <w:rFonts w:eastAsia="Arial"/>
          <w:lang w:val="en-US" w:eastAsia="en-US" w:bidi="en-US"/>
        </w:rPr>
        <w:t>Attention:</w:t>
      </w:r>
      <w:r w:rsidR="00070DC8" w:rsidRPr="00B02A25">
        <w:rPr>
          <w:rFonts w:eastAsia="Arial"/>
          <w:lang w:val="en-US" w:eastAsia="en-US" w:bidi="en-US"/>
        </w:rPr>
        <w:tab/>
        <w:t>The President</w:t>
      </w:r>
    </w:p>
    <w:p w14:paraId="4AD6A50A" w14:textId="6A44E2FE" w:rsidR="004F613F" w:rsidRPr="00B02A25"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Pr>
          <w:rFonts w:eastAsia="Arial"/>
          <w:lang w:val="en-US" w:eastAsia="en-US" w:bidi="en-US"/>
        </w:rPr>
        <w:tab/>
      </w:r>
      <w:r>
        <w:rPr>
          <w:rFonts w:eastAsia="Arial"/>
          <w:lang w:val="en-US" w:eastAsia="en-US" w:bidi="en-US"/>
        </w:rPr>
        <w:tab/>
      </w:r>
      <w:r w:rsidR="00070DC8" w:rsidRPr="00B02A25">
        <w:rPr>
          <w:rFonts w:eastAsia="Arial"/>
          <w:lang w:val="en-US" w:eastAsia="en-US" w:bidi="en-US"/>
        </w:rPr>
        <w:t>Telex</w:t>
      </w:r>
      <w:r w:rsidR="00B02A25" w:rsidRPr="00B02A25">
        <w:rPr>
          <w:rFonts w:eastAsia="Arial"/>
          <w:lang w:val="en-US" w:eastAsia="en-US" w:bidi="en-US"/>
        </w:rPr>
        <w:t>: [</w:t>
      </w:r>
      <w:r w:rsidR="00070DC8" w:rsidRPr="00B02A25">
        <w:rPr>
          <w:rFonts w:eastAsia="Arial"/>
          <w:lang w:val="en-US" w:eastAsia="en-US" w:bidi="en-US"/>
        </w:rPr>
        <w:t>NUMBER]</w:t>
      </w:r>
    </w:p>
    <w:p w14:paraId="27864C76" w14:textId="787A2D52" w:rsidR="004F613F" w:rsidRPr="00B02A25" w:rsidRDefault="00E121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Pr>
          <w:rFonts w:eastAsia="Arial"/>
          <w:lang w:val="en-US" w:eastAsia="en-US" w:bidi="en-US"/>
        </w:rPr>
        <w:tab/>
      </w:r>
      <w:r>
        <w:rPr>
          <w:rFonts w:eastAsia="Arial"/>
          <w:lang w:val="en-US" w:eastAsia="en-US" w:bidi="en-US"/>
        </w:rPr>
        <w:tab/>
      </w:r>
      <w:r w:rsidR="00070DC8" w:rsidRPr="00B02A25">
        <w:rPr>
          <w:rFonts w:eastAsia="Arial"/>
          <w:lang w:val="en-US" w:eastAsia="en-US" w:bidi="en-US"/>
        </w:rPr>
        <w:t xml:space="preserve">Fax: </w:t>
      </w:r>
      <w:r w:rsidR="00B02A25" w:rsidRPr="00B02A25">
        <w:rPr>
          <w:rFonts w:eastAsia="Arial"/>
          <w:lang w:val="en-US" w:eastAsia="en-US" w:bidi="en-US"/>
        </w:rPr>
        <w:t xml:space="preserve">  [</w:t>
      </w:r>
      <w:r w:rsidR="00070DC8" w:rsidRPr="00B02A25">
        <w:rPr>
          <w:rFonts w:eastAsia="Arial"/>
          <w:lang w:val="en-US" w:eastAsia="en-US" w:bidi="en-US"/>
        </w:rPr>
        <w:t>FAX NUMBER]</w:t>
      </w:r>
    </w:p>
    <w:p w14:paraId="6630022A"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CFE10B" w14:textId="77777777" w:rsidR="004F613F" w:rsidRPr="00B02A25" w:rsidRDefault="00070DC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val="en-US" w:eastAsia="en-US" w:bidi="en-US"/>
        </w:rPr>
      </w:pPr>
      <w:r w:rsidRPr="00B02A25">
        <w:rPr>
          <w:rFonts w:ascii="Times New Roman" w:hAnsi="Times New Roman" w:cs="Times New Roman"/>
          <w:sz w:val="24"/>
          <w:szCs w:val="24"/>
          <w:lang w:val="en-US" w:eastAsia="en-US" w:bidi="en-US"/>
        </w:rPr>
        <w:t>Any notice sent by telex or facsimile copier shall be deemed to have been received on the date of transmission, any notice sent by messenger shall be deemed to have been received on the date of delivery and any notice sent by mail shall be deemed to have been received on the third Business Day following the date of mailing thereof.</w:t>
      </w:r>
    </w:p>
    <w:p w14:paraId="73F95063"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8DEDA9" w14:textId="77777777" w:rsidR="004F613F" w:rsidRPr="00B02A25" w:rsidRDefault="00070DC8" w:rsidP="00E12154">
      <w:pPr>
        <w:pStyle w:val="Heading2"/>
        <w:rPr>
          <w:lang w:val="en-US" w:eastAsia="en-US" w:bidi="en-US"/>
        </w:rPr>
      </w:pPr>
      <w:r w:rsidRPr="00B02A25">
        <w:rPr>
          <w:lang w:val="en-US" w:eastAsia="en-US" w:bidi="en-US"/>
        </w:rPr>
        <w:t>Recourses</w:t>
      </w:r>
    </w:p>
    <w:p w14:paraId="65E3446F" w14:textId="77777777" w:rsidR="004F613F" w:rsidRPr="00B02A25" w:rsidRDefault="004F61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AC54092" w14:textId="77777777" w:rsidR="004F613F" w:rsidRPr="00B02A25" w:rsidRDefault="00070D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The exercise by the First Party of any right or recourse provided for hereunder, pursuant hereto or by law, shall not preclude it from exercising any other right or recourse, all of its rights and recourses hereunder or pursuant hereto being cumulative and not alternative.</w:t>
      </w:r>
    </w:p>
    <w:p w14:paraId="5C4B109B"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6C8F5E8" w14:textId="77777777" w:rsidR="004F613F" w:rsidRPr="00B02A25" w:rsidRDefault="00070DC8" w:rsidP="00E12154">
      <w:pPr>
        <w:pStyle w:val="Heading2"/>
        <w:rPr>
          <w:lang w:val="en-US" w:eastAsia="en-US" w:bidi="en-US"/>
        </w:rPr>
      </w:pPr>
      <w:r w:rsidRPr="00B02A25">
        <w:rPr>
          <w:lang w:val="en-US" w:eastAsia="en-US" w:bidi="en-US"/>
        </w:rPr>
        <w:t>Additional Expenses</w:t>
      </w:r>
    </w:p>
    <w:p w14:paraId="268E98D4"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789C4CC"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If the Second Party should fail to perform any of its covenants or obligations hereunder and if such failure is not remedied by the Second Party within [NUMBER] Business Days of the receipt by the Second Party of a written notice from the First Party advising it of same, then the First Party may itself perform or cause to be performed such covenants or obligations and all expenses incurred or payments made by [COUNTRY] bank in so doing shall be paid by the Second Party to the First Party forthwith upon demand with interest at a rate per annum equal to the rate published, quoted and commonly known as the “prime rate” of [COUNTRY] Bank of which such bank establishes at its office in [</w:t>
      </w:r>
      <w:r w:rsidR="00B02A25">
        <w:rPr>
          <w:rFonts w:eastAsia="Arial"/>
          <w:lang w:val="en-US" w:eastAsia="en-US" w:bidi="en-US"/>
        </w:rPr>
        <w:t>COUNTRY</w:t>
      </w:r>
      <w:r w:rsidRPr="00B02A25">
        <w:rPr>
          <w:rFonts w:eastAsia="Arial"/>
          <w:lang w:val="en-US" w:eastAsia="en-US" w:bidi="en-US"/>
        </w:rPr>
        <w:t>] as the reference rate of interest in order to determine interest rates for loans in [COUNTRY] funds to its [COUNTRY] borrowers, in all cases adjusted automatically upon each change in such rate (the “Prime Rate”), plus [PERCENTAGE %] per annum, calculated monthly not in advance until paid.</w:t>
      </w:r>
    </w:p>
    <w:p w14:paraId="0B4FA067"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8C93E2D" w14:textId="77777777" w:rsidR="004F613F" w:rsidRPr="00B02A25" w:rsidRDefault="00070DC8" w:rsidP="00E12154">
      <w:pPr>
        <w:pStyle w:val="Heading2"/>
        <w:rPr>
          <w:lang w:val="en-US" w:eastAsia="en-US" w:bidi="en-US"/>
        </w:rPr>
      </w:pPr>
      <w:r w:rsidRPr="00B02A25">
        <w:rPr>
          <w:lang w:val="en-US" w:eastAsia="en-US" w:bidi="en-US"/>
        </w:rPr>
        <w:t>Time</w:t>
      </w:r>
    </w:p>
    <w:p w14:paraId="2B630503"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0C41491"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Time shall be of the essence hereof.</w:t>
      </w:r>
    </w:p>
    <w:p w14:paraId="4D55B54C"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C190E68" w14:textId="77777777" w:rsidR="004F613F" w:rsidRPr="00B02A25" w:rsidRDefault="00070DC8" w:rsidP="00E12154">
      <w:pPr>
        <w:pStyle w:val="Heading2"/>
        <w:rPr>
          <w:lang w:val="en-US" w:eastAsia="en-US" w:bidi="en-US"/>
        </w:rPr>
      </w:pPr>
      <w:r w:rsidRPr="00B02A25">
        <w:rPr>
          <w:lang w:val="en-US" w:eastAsia="en-US" w:bidi="en-US"/>
        </w:rPr>
        <w:t>Extensions</w:t>
      </w:r>
    </w:p>
    <w:p w14:paraId="184A97E8"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0B256F5"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The First Party may grant extensions, take up and give securities, accept compositions, grant releases and discharges and otherwise make arrangements with the Second Party and deal with other persons (including, without limitation, the Lessee) and securities as the First Party may see fit without prejudice to the obligations or liabilities of the Second Party or the First Party’s right to hold, deal with and reali</w:t>
      </w:r>
      <w:r w:rsidR="00B02A25">
        <w:rPr>
          <w:rFonts w:eastAsia="Arial"/>
          <w:lang w:val="en-US" w:eastAsia="en-US" w:bidi="en-US"/>
        </w:rPr>
        <w:t>s</w:t>
      </w:r>
      <w:r w:rsidRPr="00B02A25">
        <w:rPr>
          <w:rFonts w:eastAsia="Arial"/>
          <w:lang w:val="en-US" w:eastAsia="en-US" w:bidi="en-US"/>
        </w:rPr>
        <w:t>e on the Equipment, Lease and Rentals contemplated under this Agreement.</w:t>
      </w:r>
    </w:p>
    <w:p w14:paraId="54BEA6E8"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115EB13" w14:textId="77777777" w:rsidR="004F613F" w:rsidRPr="00B02A25" w:rsidRDefault="00B02A25" w:rsidP="00E12154">
      <w:pPr>
        <w:pStyle w:val="Heading2"/>
        <w:rPr>
          <w:lang w:val="en-US" w:eastAsia="en-US" w:bidi="en-US"/>
        </w:rPr>
      </w:pPr>
      <w:r w:rsidRPr="00B02A25">
        <w:rPr>
          <w:lang w:val="en-US" w:eastAsia="en-US" w:bidi="en-US"/>
        </w:rPr>
        <w:t>Inurement</w:t>
      </w:r>
    </w:p>
    <w:p w14:paraId="30E80036"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F5CD5F5"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 xml:space="preserve">This Agreement shall be binding upon and </w:t>
      </w:r>
      <w:r w:rsidR="00B02A25" w:rsidRPr="00B02A25">
        <w:rPr>
          <w:rFonts w:eastAsia="Arial"/>
          <w:lang w:val="en-US" w:eastAsia="en-US" w:bidi="en-US"/>
        </w:rPr>
        <w:t>inure</w:t>
      </w:r>
      <w:r w:rsidRPr="00B02A25">
        <w:rPr>
          <w:rFonts w:eastAsia="Arial"/>
          <w:lang w:val="en-US" w:eastAsia="en-US" w:bidi="en-US"/>
        </w:rPr>
        <w:t xml:space="preserve"> to the benefit of the First Party and the Second Party and their respective successors and (in the case of the Second Party, permitted) assigns.</w:t>
      </w:r>
    </w:p>
    <w:p w14:paraId="3788F6A4"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C6AB4DE" w14:textId="77777777" w:rsidR="004F613F" w:rsidRPr="00B02A25" w:rsidRDefault="00070DC8" w:rsidP="00E12154">
      <w:pPr>
        <w:pStyle w:val="Heading2"/>
        <w:rPr>
          <w:lang w:val="en-US" w:eastAsia="en-US" w:bidi="en-US"/>
        </w:rPr>
      </w:pPr>
      <w:r w:rsidRPr="00B02A25">
        <w:rPr>
          <w:lang w:val="en-US" w:eastAsia="en-US" w:bidi="en-US"/>
        </w:rPr>
        <w:t>Entire Agreement</w:t>
      </w:r>
    </w:p>
    <w:p w14:paraId="44A96078"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0E6C1CC"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 xml:space="preserve">This Agreement constitutes the entire understanding and agreement between the parties hereto respecting the subject matter </w:t>
      </w:r>
      <w:r w:rsidR="00EA4FED" w:rsidRPr="00B02A25">
        <w:rPr>
          <w:rFonts w:eastAsia="Arial"/>
          <w:lang w:val="en-US" w:eastAsia="en-US" w:bidi="en-US"/>
        </w:rPr>
        <w:t>hereof and</w:t>
      </w:r>
      <w:r w:rsidRPr="00B02A25">
        <w:rPr>
          <w:rFonts w:eastAsia="Arial"/>
          <w:lang w:val="en-US" w:eastAsia="en-US" w:bidi="en-US"/>
        </w:rPr>
        <w:t xml:space="preserve"> supersedes all prior oral or written communications or proposals, and may only be amended or supplemented with the written consent of each of the First Party and the Second Party.</w:t>
      </w:r>
    </w:p>
    <w:p w14:paraId="1FA57FA9" w14:textId="77777777" w:rsidR="004F613F" w:rsidRPr="00B02A25" w:rsidRDefault="004F61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B1F33FD" w14:textId="77777777" w:rsidR="004F613F" w:rsidRPr="00B02A25" w:rsidRDefault="00070DC8" w:rsidP="00E12154">
      <w:pPr>
        <w:pStyle w:val="Heading2"/>
        <w:rPr>
          <w:lang w:val="en-US" w:eastAsia="en-US" w:bidi="en-US"/>
        </w:rPr>
      </w:pPr>
      <w:r w:rsidRPr="00B02A25">
        <w:rPr>
          <w:lang w:val="en-US" w:eastAsia="en-US" w:bidi="en-US"/>
        </w:rPr>
        <w:t>Receipt of Proceeds</w:t>
      </w:r>
    </w:p>
    <w:p w14:paraId="671A3039"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2B8E733" w14:textId="77777777" w:rsidR="004F613F" w:rsidRPr="00B02A25" w:rsidRDefault="00070D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The Second Party hereby acknowledges and agrees that if it should receive any Rentals, the same shall be received and held by the Second Party as agent for the First Party and shall be forthwith paid over by the Second Party to the First Party or to its direction.</w:t>
      </w:r>
    </w:p>
    <w:p w14:paraId="3A8A9054"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CFC9A5" w14:textId="77777777" w:rsidR="004F613F" w:rsidRPr="00B02A25" w:rsidRDefault="00070DC8" w:rsidP="00E12154">
      <w:pPr>
        <w:pStyle w:val="Heading2"/>
        <w:rPr>
          <w:lang w:val="en-US" w:eastAsia="en-US" w:bidi="en-US"/>
        </w:rPr>
      </w:pPr>
      <w:r w:rsidRPr="00B02A25">
        <w:rPr>
          <w:lang w:val="en-US" w:eastAsia="en-US" w:bidi="en-US"/>
        </w:rPr>
        <w:t>Appointment as Attorney</w:t>
      </w:r>
    </w:p>
    <w:p w14:paraId="6E77A4B1" w14:textId="77777777" w:rsidR="004F613F" w:rsidRPr="00B02A25" w:rsidRDefault="004F61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EF60DE9" w14:textId="77777777" w:rsidR="004F613F" w:rsidRPr="00B02A25" w:rsidRDefault="00070D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B02A25">
        <w:rPr>
          <w:rFonts w:eastAsia="Arial"/>
          <w:lang w:val="en-US" w:eastAsia="en-US" w:bidi="en-US"/>
        </w:rPr>
        <w:t>the Second Party does hereby irrevocably constitute the First Party, its officers, agents and representatives, as the Second Party’s true and lawful attorney with full power (in the Second Party’s name or otherwise) to ask, require, demand, receive, compound and give acquittance for any and all Rentals, and to endorse any check, notes, instruments of payment or other remittances in connection therewith.</w:t>
      </w:r>
    </w:p>
    <w:p w14:paraId="4080AE56" w14:textId="77777777" w:rsidR="004F613F" w:rsidRPr="00B02A25" w:rsidRDefault="004F61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23ACFB7A" w14:textId="77777777" w:rsidR="004F613F" w:rsidRPr="00B02A25" w:rsidRDefault="004F61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3E382FD1" w14:textId="77777777"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02A25">
        <w:rPr>
          <w:rFonts w:eastAsia="Arial"/>
          <w:lang w:val="en-US" w:eastAsia="en-US" w:bidi="en-US"/>
        </w:rPr>
        <w:t>IN WITNESS WHEREOF, each party to this agreement has caused it to be executed at [PLACE OF EXECUTION] on the date indicated above.</w:t>
      </w:r>
    </w:p>
    <w:p w14:paraId="0C8F3D1F"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2879B8" w14:textId="77777777" w:rsidR="004F613F" w:rsidRPr="00B02A25" w:rsidRDefault="004F61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1D26F2C" w14:textId="77777777" w:rsidR="004F613F" w:rsidRPr="00B02A25" w:rsidRDefault="004F61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0FFB10B" w14:textId="77777777" w:rsidR="004F613F" w:rsidRPr="00B02A25" w:rsidRDefault="00070DC8" w:rsidP="00E12154">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b/>
          <w:szCs w:val="24"/>
          <w:lang w:val="en-US" w:eastAsia="en-US" w:bidi="en-US"/>
        </w:rPr>
      </w:pPr>
      <w:r w:rsidRPr="00B02A25">
        <w:rPr>
          <w:rFonts w:cs="Times New Roman"/>
          <w:szCs w:val="24"/>
          <w:lang w:val="en-US" w:eastAsia="en-US" w:bidi="en-US"/>
        </w:rPr>
        <w:t>FIRST PARTY</w:t>
      </w:r>
      <w:r w:rsidRPr="00B02A25">
        <w:rPr>
          <w:rFonts w:cs="Times New Roman"/>
          <w:szCs w:val="24"/>
          <w:lang w:val="en-US" w:eastAsia="en-US" w:bidi="en-US"/>
        </w:rPr>
        <w:tab/>
      </w:r>
      <w:r w:rsidRPr="00B02A25">
        <w:rPr>
          <w:rFonts w:cs="Times New Roman"/>
          <w:szCs w:val="24"/>
          <w:lang w:val="en-US" w:eastAsia="en-US" w:bidi="en-US"/>
        </w:rPr>
        <w:tab/>
      </w:r>
      <w:r w:rsidRPr="00B02A25">
        <w:rPr>
          <w:rFonts w:cs="Times New Roman"/>
          <w:szCs w:val="24"/>
          <w:lang w:val="en-US" w:eastAsia="en-US" w:bidi="en-US"/>
        </w:rPr>
        <w:tab/>
      </w:r>
      <w:r w:rsidRPr="00B02A25">
        <w:rPr>
          <w:rFonts w:cs="Times New Roman"/>
          <w:szCs w:val="24"/>
          <w:lang w:val="en-US" w:eastAsia="en-US" w:bidi="en-US"/>
        </w:rPr>
        <w:tab/>
      </w:r>
      <w:r w:rsidRPr="00B02A25">
        <w:rPr>
          <w:rFonts w:cs="Times New Roman"/>
          <w:szCs w:val="24"/>
          <w:lang w:val="en-US" w:eastAsia="en-US" w:bidi="en-US"/>
        </w:rPr>
        <w:tab/>
      </w:r>
      <w:r w:rsidRPr="00B02A25">
        <w:rPr>
          <w:rFonts w:cs="Times New Roman"/>
          <w:szCs w:val="24"/>
          <w:lang w:val="en-US" w:eastAsia="en-US" w:bidi="en-US"/>
        </w:rPr>
        <w:tab/>
        <w:t>SECOND PARTY</w:t>
      </w:r>
    </w:p>
    <w:p w14:paraId="0C37C678"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2C5AA68"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4273632"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56CA8B" w14:textId="77777777" w:rsidR="004F613F" w:rsidRPr="00B02A25" w:rsidRDefault="00070D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r w:rsidRPr="00B02A25">
        <w:rPr>
          <w:rFonts w:ascii="Times New Roman" w:eastAsia="Arial" w:hAnsi="Times New Roman" w:cs="Times New Roman"/>
          <w:sz w:val="24"/>
          <w:szCs w:val="24"/>
          <w:u w:val="single"/>
          <w:lang w:val="en-US" w:eastAsia="en-US" w:bidi="en-US"/>
        </w:rPr>
        <w:tab/>
      </w:r>
    </w:p>
    <w:p w14:paraId="6FA5210B" w14:textId="77777777" w:rsidR="004F613F" w:rsidRPr="00B02A25" w:rsidRDefault="00070D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02A25">
        <w:rPr>
          <w:rFonts w:eastAsia="Arial"/>
          <w:color w:val="000000"/>
          <w:lang w:val="en-US" w:eastAsia="en-US" w:bidi="en-US"/>
        </w:rPr>
        <w:t>Authori</w:t>
      </w:r>
      <w:r w:rsidR="00B02A25">
        <w:rPr>
          <w:rFonts w:eastAsia="Arial"/>
          <w:color w:val="000000"/>
          <w:lang w:val="en-US" w:eastAsia="en-US" w:bidi="en-US"/>
        </w:rPr>
        <w:t>s</w:t>
      </w:r>
      <w:r w:rsidRPr="00B02A25">
        <w:rPr>
          <w:rFonts w:eastAsia="Arial"/>
          <w:color w:val="000000"/>
          <w:lang w:val="en-US" w:eastAsia="en-US" w:bidi="en-US"/>
        </w:rPr>
        <w:t>ed Signature</w:t>
      </w:r>
      <w:r w:rsidRPr="00B02A25">
        <w:rPr>
          <w:rFonts w:eastAsia="Arial"/>
          <w:color w:val="000000"/>
          <w:lang w:val="en-US" w:eastAsia="en-US" w:bidi="en-US"/>
        </w:rPr>
        <w:tab/>
      </w:r>
      <w:r w:rsidRPr="00B02A25">
        <w:rPr>
          <w:rFonts w:eastAsia="Arial"/>
          <w:color w:val="000000"/>
          <w:lang w:val="en-US" w:eastAsia="en-US" w:bidi="en-US"/>
        </w:rPr>
        <w:tab/>
      </w:r>
      <w:r w:rsidRPr="00B02A25">
        <w:rPr>
          <w:rFonts w:eastAsia="Arial"/>
          <w:color w:val="000000"/>
          <w:lang w:val="en-US" w:eastAsia="en-US" w:bidi="en-US"/>
        </w:rPr>
        <w:tab/>
      </w:r>
      <w:r w:rsidRPr="00B02A25">
        <w:rPr>
          <w:rFonts w:eastAsia="Arial"/>
          <w:color w:val="000000"/>
          <w:lang w:val="en-US" w:eastAsia="en-US" w:bidi="en-US"/>
        </w:rPr>
        <w:tab/>
      </w:r>
      <w:r w:rsidRPr="00B02A25">
        <w:rPr>
          <w:rFonts w:eastAsia="Arial"/>
          <w:color w:val="000000"/>
          <w:lang w:val="en-US" w:eastAsia="en-US" w:bidi="en-US"/>
        </w:rPr>
        <w:tab/>
        <w:t>Authori</w:t>
      </w:r>
      <w:r w:rsidR="00B02A25">
        <w:rPr>
          <w:rFonts w:eastAsia="Arial"/>
          <w:color w:val="000000"/>
          <w:lang w:val="en-US" w:eastAsia="en-US" w:bidi="en-US"/>
        </w:rPr>
        <w:t>s</w:t>
      </w:r>
      <w:r w:rsidRPr="00B02A25">
        <w:rPr>
          <w:rFonts w:eastAsia="Arial"/>
          <w:color w:val="000000"/>
          <w:lang w:val="en-US" w:eastAsia="en-US" w:bidi="en-US"/>
        </w:rPr>
        <w:t>ed Signature</w:t>
      </w:r>
    </w:p>
    <w:p w14:paraId="2CF1883A"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903DBD5" w14:textId="77777777" w:rsidR="004F613F" w:rsidRPr="00B02A25" w:rsidRDefault="004F61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4154E26" w14:textId="77777777" w:rsidR="004F613F" w:rsidRPr="00B02A25" w:rsidRDefault="004F61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063E47E" w14:textId="77777777" w:rsidR="004F613F" w:rsidRPr="00B02A25" w:rsidRDefault="00070DC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02A25">
        <w:rPr>
          <w:rFonts w:eastAsia="Arial"/>
          <w:u w:val="single"/>
          <w:lang w:val="en-US" w:eastAsia="en-US" w:bidi="en-US"/>
        </w:rPr>
        <w:tab/>
      </w:r>
      <w:r w:rsidRPr="00B02A25">
        <w:rPr>
          <w:rFonts w:eastAsia="Arial"/>
          <w:u w:val="single"/>
          <w:lang w:val="en-US" w:eastAsia="en-US" w:bidi="en-US"/>
        </w:rPr>
        <w:tab/>
      </w:r>
      <w:r w:rsidRPr="00B02A25">
        <w:rPr>
          <w:rFonts w:eastAsia="Arial"/>
          <w:u w:val="single"/>
          <w:lang w:val="en-US" w:eastAsia="en-US" w:bidi="en-US"/>
        </w:rPr>
        <w:tab/>
      </w:r>
      <w:r w:rsidRPr="00B02A25">
        <w:rPr>
          <w:rFonts w:eastAsia="Arial"/>
          <w:u w:val="single"/>
          <w:lang w:val="en-US" w:eastAsia="en-US" w:bidi="en-US"/>
        </w:rPr>
        <w:tab/>
      </w:r>
      <w:r w:rsidRPr="00B02A25">
        <w:rPr>
          <w:rFonts w:eastAsia="Arial"/>
          <w:u w:val="single"/>
          <w:lang w:val="en-US" w:eastAsia="en-US" w:bidi="en-US"/>
        </w:rPr>
        <w:tab/>
      </w:r>
      <w:r w:rsidRPr="00B02A25">
        <w:rPr>
          <w:rFonts w:eastAsia="Arial"/>
          <w:u w:val="single"/>
          <w:lang w:val="en-US" w:eastAsia="en-US" w:bidi="en-US"/>
        </w:rPr>
        <w:tab/>
      </w:r>
      <w:r w:rsidRPr="00B02A25">
        <w:rPr>
          <w:rFonts w:eastAsia="Arial"/>
          <w:lang w:val="en-US" w:eastAsia="en-US" w:bidi="en-US"/>
        </w:rPr>
        <w:tab/>
      </w:r>
      <w:r w:rsidRPr="00B02A25">
        <w:rPr>
          <w:rFonts w:eastAsia="Arial"/>
          <w:u w:val="single"/>
          <w:lang w:val="en-US" w:eastAsia="en-US" w:bidi="en-US"/>
        </w:rPr>
        <w:tab/>
      </w:r>
      <w:r w:rsidRPr="00B02A25">
        <w:rPr>
          <w:rFonts w:eastAsia="Arial"/>
          <w:u w:val="single"/>
          <w:lang w:val="en-US" w:eastAsia="en-US" w:bidi="en-US"/>
        </w:rPr>
        <w:tab/>
      </w:r>
      <w:r w:rsidRPr="00B02A25">
        <w:rPr>
          <w:rFonts w:eastAsia="Arial"/>
          <w:u w:val="single"/>
          <w:lang w:val="en-US" w:eastAsia="en-US" w:bidi="en-US"/>
        </w:rPr>
        <w:tab/>
      </w:r>
      <w:r w:rsidRPr="00B02A25">
        <w:rPr>
          <w:rFonts w:eastAsia="Arial"/>
          <w:u w:val="single"/>
          <w:lang w:val="en-US" w:eastAsia="en-US" w:bidi="en-US"/>
        </w:rPr>
        <w:tab/>
      </w:r>
      <w:r w:rsidRPr="00B02A25">
        <w:rPr>
          <w:rFonts w:eastAsia="Arial"/>
          <w:u w:val="single"/>
          <w:lang w:val="en-US" w:eastAsia="en-US" w:bidi="en-US"/>
        </w:rPr>
        <w:tab/>
      </w:r>
      <w:r w:rsidRPr="00B02A25">
        <w:rPr>
          <w:rFonts w:eastAsia="Arial"/>
          <w:u w:val="single"/>
          <w:lang w:val="en-US" w:eastAsia="en-US" w:bidi="en-US"/>
        </w:rPr>
        <w:tab/>
      </w:r>
    </w:p>
    <w:p w14:paraId="034183B4" w14:textId="77777777" w:rsidR="004F613F" w:rsidRPr="00B02A25" w:rsidRDefault="00070D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B02A25">
        <w:rPr>
          <w:rFonts w:eastAsia="Arial"/>
          <w:color w:val="000000"/>
          <w:lang w:val="en-US" w:eastAsia="en-US" w:bidi="en-US"/>
        </w:rPr>
        <w:t>Print Name and Title</w:t>
      </w:r>
      <w:r w:rsidRPr="00B02A25">
        <w:rPr>
          <w:rFonts w:eastAsia="Arial"/>
          <w:color w:val="000000"/>
          <w:lang w:val="en-US" w:eastAsia="en-US" w:bidi="en-US"/>
        </w:rPr>
        <w:tab/>
      </w:r>
      <w:r w:rsidRPr="00B02A25">
        <w:rPr>
          <w:rFonts w:eastAsia="Arial"/>
          <w:color w:val="000000"/>
          <w:lang w:val="en-US" w:eastAsia="en-US" w:bidi="en-US"/>
        </w:rPr>
        <w:tab/>
      </w:r>
      <w:r w:rsidRPr="00B02A25">
        <w:rPr>
          <w:rFonts w:eastAsia="Arial"/>
          <w:color w:val="000000"/>
          <w:lang w:val="en-US" w:eastAsia="en-US" w:bidi="en-US"/>
        </w:rPr>
        <w:tab/>
      </w:r>
      <w:r w:rsidRPr="00B02A25">
        <w:rPr>
          <w:rFonts w:eastAsia="Arial"/>
          <w:color w:val="000000"/>
          <w:lang w:val="en-US" w:eastAsia="en-US" w:bidi="en-US"/>
        </w:rPr>
        <w:tab/>
      </w:r>
      <w:r w:rsidRPr="00B02A25">
        <w:rPr>
          <w:rFonts w:eastAsia="Arial"/>
          <w:color w:val="000000"/>
          <w:lang w:val="en-US" w:eastAsia="en-US" w:bidi="en-US"/>
        </w:rPr>
        <w:tab/>
        <w:t>Print Name and Title</w:t>
      </w:r>
    </w:p>
    <w:p w14:paraId="03664046"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4BC7389"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CA8F86B"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94F1185"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95FD670"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CB2463A"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E3CFA1C"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453D240" w14:textId="77777777" w:rsidR="004F613F" w:rsidRPr="00B02A25" w:rsidRDefault="004F6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EB59F10" w14:textId="77777777" w:rsidR="004F613F" w:rsidRPr="00B02A25" w:rsidRDefault="00070DC8">
      <w:pPr>
        <w:tabs>
          <w:tab w:val="left" w:pos="42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r w:rsidRPr="00B02A25">
        <w:rPr>
          <w:lang w:val="en-US" w:eastAsia="en-US" w:bidi="en-US"/>
        </w:rPr>
        <w:tab/>
      </w:r>
    </w:p>
    <w:p w14:paraId="48A42365" w14:textId="77777777" w:rsidR="004F613F" w:rsidRPr="00B02A25" w:rsidRDefault="00070DC8">
      <w:pPr>
        <w:tabs>
          <w:tab w:val="left" w:pos="42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eastAsia="Arial"/>
          <w:b/>
          <w:u w:val="single"/>
          <w:lang w:val="en-US" w:eastAsia="en-US" w:bidi="en-US"/>
        </w:rPr>
      </w:pPr>
      <w:r w:rsidRPr="00B02A25">
        <w:rPr>
          <w:lang w:val="en-US" w:eastAsia="en-US" w:bidi="en-US"/>
        </w:rPr>
        <w:br w:type="page"/>
      </w:r>
      <w:r w:rsidR="00B02A25">
        <w:rPr>
          <w:rFonts w:eastAsia="Arial"/>
          <w:b/>
          <w:u w:val="single"/>
          <w:lang w:val="en-US" w:eastAsia="en-US" w:bidi="en-US"/>
        </w:rPr>
        <w:t>ANNEXURE</w:t>
      </w:r>
      <w:r w:rsidRPr="00B02A25">
        <w:rPr>
          <w:rFonts w:eastAsia="Arial"/>
          <w:b/>
          <w:u w:val="single"/>
          <w:lang w:val="en-US" w:eastAsia="en-US" w:bidi="en-US"/>
        </w:rPr>
        <w:t xml:space="preserve"> A</w:t>
      </w:r>
    </w:p>
    <w:p w14:paraId="5BEEB9D3" w14:textId="77777777" w:rsidR="004F613F" w:rsidRPr="00B02A25" w:rsidRDefault="00070DC8">
      <w:pPr>
        <w:tabs>
          <w:tab w:val="left" w:pos="42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eastAsia="Arial"/>
          <w:b/>
          <w:u w:val="single"/>
          <w:lang w:val="en-US" w:eastAsia="en-US" w:bidi="en-US"/>
        </w:rPr>
      </w:pPr>
      <w:r w:rsidRPr="00B02A25">
        <w:rPr>
          <w:rFonts w:eastAsia="Arial"/>
          <w:b/>
          <w:u w:val="single"/>
          <w:lang w:val="en-US" w:eastAsia="en-US" w:bidi="en-US"/>
        </w:rPr>
        <w:t>LEASE TERMS</w:t>
      </w:r>
    </w:p>
    <w:p w14:paraId="705BAF36" w14:textId="77777777" w:rsidR="004F613F" w:rsidRPr="00B02A25" w:rsidRDefault="004F613F">
      <w:pPr>
        <w:tabs>
          <w:tab w:val="left" w:pos="42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eastAsia="Arial"/>
          <w:b/>
          <w:u w:val="single"/>
          <w:lang w:val="en-US" w:eastAsia="en-US" w:bidi="en-US"/>
        </w:rPr>
      </w:pPr>
    </w:p>
    <w:sectPr w:rsidR="004F613F" w:rsidRPr="00B02A25">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8:08:00Z" w:initials="A">
    <w:p w14:paraId="074F8DDA"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8:08:00Z" w:initials="A">
    <w:p w14:paraId="12019161"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8:08:00Z" w:initials="A">
    <w:p w14:paraId="6132FE05"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08:08:00Z" w:initials="A">
    <w:p w14:paraId="7C47E01A"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08:08:00Z" w:initials="A">
    <w:p w14:paraId="6C6D40ED"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7" w:author="Author" w:date="2018-12-12T08:08:00Z" w:initials="A">
    <w:p w14:paraId="3660AB20"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8" w:author="Author" w:date="2018-12-12T08:08:00Z" w:initials="A">
    <w:p w14:paraId="3591BB2D"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08:08:00Z" w:initials="A">
    <w:p w14:paraId="32C66AF1"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08:08:00Z" w:initials="A">
    <w:p w14:paraId="01015EDF"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08:08:00Z" w:initials="A">
    <w:p w14:paraId="2CA130C8"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08:08:00Z" w:initials="A">
    <w:p w14:paraId="3ED94319"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08:08:00Z" w:initials="A">
    <w:p w14:paraId="2FEFDE47"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08:08:00Z" w:initials="A">
    <w:p w14:paraId="202F10D4"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08:07:00Z" w:initials="A">
    <w:p w14:paraId="48A54FFC"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6" w:author="Author" w:date="2018-12-12T08:08:00Z" w:initials="A">
    <w:p w14:paraId="08FA4E84"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08:08:00Z" w:initials="A">
    <w:p w14:paraId="05A2DAE0"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08:08:00Z" w:initials="A">
    <w:p w14:paraId="53B36A56"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08:08:00Z" w:initials="A">
    <w:p w14:paraId="25035077" w14:textId="77777777" w:rsidR="00F54510" w:rsidRDefault="00F5451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4F8DDA" w15:done="0"/>
  <w15:commentEx w15:paraId="12019161" w15:done="0"/>
  <w15:commentEx w15:paraId="6132FE05" w15:done="0"/>
  <w15:commentEx w15:paraId="7C47E01A" w15:done="0"/>
  <w15:commentEx w15:paraId="6C6D40ED" w15:done="0"/>
  <w15:commentEx w15:paraId="3660AB20" w15:done="0"/>
  <w15:commentEx w15:paraId="3591BB2D" w15:done="0"/>
  <w15:commentEx w15:paraId="32C66AF1" w15:done="0"/>
  <w15:commentEx w15:paraId="01015EDF" w15:done="0"/>
  <w15:commentEx w15:paraId="2CA130C8" w15:done="0"/>
  <w15:commentEx w15:paraId="3ED94319" w15:done="0"/>
  <w15:commentEx w15:paraId="2FEFDE47" w15:done="0"/>
  <w15:commentEx w15:paraId="202F10D4" w15:done="0"/>
  <w15:commentEx w15:paraId="48A54FFC" w15:done="0"/>
  <w15:commentEx w15:paraId="08FA4E84" w15:done="0"/>
  <w15:commentEx w15:paraId="05A2DAE0" w15:done="0"/>
  <w15:commentEx w15:paraId="53B36A56" w15:done="0"/>
  <w15:commentEx w15:paraId="250350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F8DDA" w16cid:durableId="1FBB4061"/>
  <w16cid:commentId w16cid:paraId="12019161" w16cid:durableId="1FBB4062"/>
  <w16cid:commentId w16cid:paraId="6132FE05" w16cid:durableId="1FBB4063"/>
  <w16cid:commentId w16cid:paraId="7C47E01A" w16cid:durableId="1FBB4064"/>
  <w16cid:commentId w16cid:paraId="6C6D40ED" w16cid:durableId="1FBB4070"/>
  <w16cid:commentId w16cid:paraId="3660AB20" w16cid:durableId="1FBB4071"/>
  <w16cid:commentId w16cid:paraId="3591BB2D" w16cid:durableId="1FBB4065"/>
  <w16cid:commentId w16cid:paraId="32C66AF1" w16cid:durableId="1FBB4066"/>
  <w16cid:commentId w16cid:paraId="01015EDF" w16cid:durableId="1FBB4067"/>
  <w16cid:commentId w16cid:paraId="2CA130C8" w16cid:durableId="1FBB4068"/>
  <w16cid:commentId w16cid:paraId="3ED94319" w16cid:durableId="1FBB4069"/>
  <w16cid:commentId w16cid:paraId="2FEFDE47" w16cid:durableId="1FBB406A"/>
  <w16cid:commentId w16cid:paraId="202F10D4" w16cid:durableId="1FBB406B"/>
  <w16cid:commentId w16cid:paraId="48A54FFC" w16cid:durableId="1FBB405E"/>
  <w16cid:commentId w16cid:paraId="08FA4E84" w16cid:durableId="1FBB406C"/>
  <w16cid:commentId w16cid:paraId="05A2DAE0" w16cid:durableId="1FBB406D"/>
  <w16cid:commentId w16cid:paraId="53B36A56" w16cid:durableId="1FBB406E"/>
  <w16cid:commentId w16cid:paraId="25035077" w16cid:durableId="1FBB40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CE354" w14:textId="77777777" w:rsidR="001F6D2F" w:rsidRDefault="001F6D2F">
      <w:r>
        <w:separator/>
      </w:r>
    </w:p>
  </w:endnote>
  <w:endnote w:type="continuationSeparator" w:id="0">
    <w:p w14:paraId="7F0847E0" w14:textId="77777777" w:rsidR="001F6D2F" w:rsidRDefault="001F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79FF" w14:textId="77777777" w:rsidR="004F613F" w:rsidRDefault="00070DC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lang w:val="en-US" w:eastAsia="en-US" w:bidi="en-US"/>
      </w:rPr>
      <w:t>Deed of Sale and Assignment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02A2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02A2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23D3A" w14:textId="77777777" w:rsidR="001F6D2F" w:rsidRDefault="001F6D2F">
      <w:r>
        <w:separator/>
      </w:r>
    </w:p>
  </w:footnote>
  <w:footnote w:type="continuationSeparator" w:id="0">
    <w:p w14:paraId="19F2A352" w14:textId="77777777" w:rsidR="001F6D2F" w:rsidRDefault="001F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C307" w14:textId="77777777" w:rsidR="004F613F" w:rsidRDefault="004F613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1F2"/>
    <w:multiLevelType w:val="multilevel"/>
    <w:tmpl w:val="2A2AE0C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2"/>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040"/>
        </w:tabs>
        <w:ind w:left="2040" w:hanging="84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3742944"/>
    <w:multiLevelType w:val="multilevel"/>
    <w:tmpl w:val="C51C762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B4930D9"/>
    <w:multiLevelType w:val="multilevel"/>
    <w:tmpl w:val="5B7E5FB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BCE6F0C"/>
    <w:multiLevelType w:val="singleLevel"/>
    <w:tmpl w:val="BE04462C"/>
    <w:lvl w:ilvl="0">
      <w:start w:val="1"/>
      <w:numFmt w:val="lowerLetter"/>
      <w:lvlText w:val="%1)"/>
      <w:lvlJc w:val="left"/>
      <w:pPr>
        <w:tabs>
          <w:tab w:val="num" w:pos="840"/>
        </w:tabs>
        <w:ind w:left="840" w:hanging="48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2E4A1571"/>
    <w:multiLevelType w:val="multilevel"/>
    <w:tmpl w:val="738AED0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040"/>
        </w:tabs>
        <w:ind w:left="2040" w:hanging="84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1F25979"/>
    <w:multiLevelType w:val="singleLevel"/>
    <w:tmpl w:val="9C92141C"/>
    <w:lvl w:ilvl="0">
      <w:start w:val="1"/>
      <w:numFmt w:val="lowerRoman"/>
      <w:lvlText w:val="%1)"/>
      <w:lvlJc w:val="left"/>
      <w:pPr>
        <w:tabs>
          <w:tab w:val="num" w:pos="2880"/>
        </w:tabs>
        <w:ind w:left="2880" w:hanging="362"/>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35390744"/>
    <w:multiLevelType w:val="singleLevel"/>
    <w:tmpl w:val="BE5072D6"/>
    <w:lvl w:ilvl="0">
      <w:start w:val="1"/>
      <w:numFmt w:val="lowerLetter"/>
      <w:lvlText w:val="%1)"/>
      <w:lvlJc w:val="left"/>
      <w:pPr>
        <w:tabs>
          <w:tab w:val="num" w:pos="720"/>
        </w:tabs>
        <w:ind w:left="720" w:hanging="362"/>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52054998"/>
    <w:multiLevelType w:val="singleLevel"/>
    <w:tmpl w:val="3E8273A0"/>
    <w:lvl w:ilvl="0">
      <w:start w:val="1"/>
      <w:numFmt w:val="lowerRoman"/>
      <w:lvlText w:val="%1)"/>
      <w:lvlJc w:val="left"/>
      <w:pPr>
        <w:tabs>
          <w:tab w:val="num" w:pos="2880"/>
        </w:tabs>
        <w:ind w:left="288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57D313A3"/>
    <w:multiLevelType w:val="multilevel"/>
    <w:tmpl w:val="12767D1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6C7C17E6"/>
    <w:multiLevelType w:val="singleLevel"/>
    <w:tmpl w:val="0916ED1C"/>
    <w:lvl w:ilvl="0">
      <w:start w:val="1"/>
      <w:numFmt w:val="lowerLetter"/>
      <w:lvlText w:val="%1)"/>
      <w:lvlJc w:val="left"/>
      <w:pPr>
        <w:tabs>
          <w:tab w:val="num" w:pos="1320"/>
        </w:tabs>
        <w:ind w:left="1320" w:hanging="60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6EF57AD6"/>
    <w:multiLevelType w:val="multilevel"/>
    <w:tmpl w:val="795E724E"/>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7FC1722E"/>
    <w:multiLevelType w:val="multilevel"/>
    <w:tmpl w:val="B4FA54D8"/>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rPr>
        <w:rFonts w:hint="default"/>
        <w:b w:val="0"/>
        <w:bCs w:val="0"/>
        <w:i w:val="0"/>
        <w:strike w:val="0"/>
        <w:color w:val="auto"/>
        <w:position w:val="0"/>
        <w:sz w:val="24"/>
        <w:szCs w:val="24"/>
        <w:u w:val="none"/>
        <w:shd w:val="clear" w:color="auto" w:fill="auto"/>
      </w:rPr>
    </w:lvl>
    <w:lvl w:ilvl="2">
      <w:start w:val="1"/>
      <w:numFmt w:val="decimal"/>
      <w:pStyle w:val="Heading3"/>
      <w:lvlText w:val="%1.%2.%3"/>
      <w:lvlJc w:val="left"/>
      <w:pPr>
        <w:ind w:left="720" w:hanging="720"/>
      </w:pPr>
      <w:rPr>
        <w:rFonts w:hint="default"/>
        <w:b w:val="0"/>
        <w:i w:val="0"/>
        <w:strike w:val="0"/>
        <w:color w:val="auto"/>
        <w:position w:val="0"/>
        <w:sz w:val="24"/>
        <w:szCs w:val="24"/>
        <w:u w:val="none"/>
        <w:shd w:val="clear" w:color="auto" w:fill="auto"/>
      </w:rPr>
    </w:lvl>
    <w:lvl w:ilvl="3">
      <w:start w:val="1"/>
      <w:numFmt w:val="decimal"/>
      <w:pStyle w:val="Heading4"/>
      <w:lvlText w:val="%1.%2.%3.%4"/>
      <w:lvlJc w:val="left"/>
      <w:pPr>
        <w:ind w:left="864" w:hanging="864"/>
      </w:pPr>
      <w:rPr>
        <w:rFonts w:hint="default"/>
        <w:b w:val="0"/>
        <w:i w:val="0"/>
        <w:strike w:val="0"/>
        <w:color w:val="auto"/>
        <w:position w:val="0"/>
        <w:sz w:val="24"/>
        <w:szCs w:val="24"/>
        <w:u w:val="none"/>
        <w:shd w:val="clear" w:color="auto" w:fil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3"/>
  </w:num>
  <w:num w:numId="3">
    <w:abstractNumId w:val="3"/>
    <w:lvlOverride w:ilvl="0">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Override>
  </w:num>
  <w:num w:numId="4">
    <w:abstractNumId w:val="6"/>
  </w:num>
  <w:num w:numId="5">
    <w:abstractNumId w:val="11"/>
    <w:lvlOverride w:ilvl="1">
      <w:lvl w:ilvl="1">
        <w:start w:val="1"/>
        <w:numFmt w:val="decimal"/>
        <w:pStyle w:val="Heading2"/>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Override>
  </w:num>
  <w:num w:numId="6">
    <w:abstractNumId w:val="10"/>
  </w:num>
  <w:num w:numId="7">
    <w:abstractNumId w:val="7"/>
  </w:num>
  <w:num w:numId="8">
    <w:abstractNumId w:val="5"/>
  </w:num>
  <w:num w:numId="9">
    <w:abstractNumId w:val="9"/>
  </w:num>
  <w:num w:numId="10">
    <w:abstractNumId w:val="11"/>
    <w:lvlOverride w:ilvl="1">
      <w:lvl w:ilvl="1">
        <w:start w:val="1"/>
        <w:numFmt w:val="decimal"/>
        <w:pStyle w:val="Heading2"/>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11">
    <w:abstractNumId w:val="0"/>
  </w:num>
  <w:num w:numId="12">
    <w:abstractNumId w:val="8"/>
  </w:num>
  <w:num w:numId="13">
    <w:abstractNumId w:val="8"/>
    <w:lvlOverride w:ilvl="2">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Override>
  </w:num>
  <w:num w:numId="14">
    <w:abstractNumId w:val="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Y2MzQ1NTMyMzNU0lEKTi0uzszPAykwqQUAG3E6fiwAAAA="/>
    <w:docVar w:name="Description" w:val="This particular legal document or agreement of assignment is used to assist in articulating the terms of agreement in a deed of sale or lease. To access more legal documents and to assist with other legal issues click here https://www.templateguru.co.za/templates/legal/"/>
    <w:docVar w:name="Excerpt" w:val="DEED OF SALE AND ASSIGNMENT_x000a_This Deed of Sale and Assignment (the “Agreement”) is effective [DATE],_x000a_BETWEEN: [YOUR COMPANY NAME] (the &quot;First Party&quot;), a company organised_x000a_and existing under the laws of the [COUNTRY], with its head office_x000a_located at:_x000a_AND: [COMPANY NAME] (the “Second Party”), a company organised and existing under the laws of the [COUNTRY], with its head office located at:_x000a_[COMPLETE ADDRESS]"/>
    <w:docVar w:name="Source" w:val="0"/>
    <w:docVar w:name="Tags" w:val="assignment, absolute, agreements, transfer, loans, entrepreneur, legal documents, entrepreneurship, deed of sale, deed of sale and assignment lease template, deed of sale and assignment lease example"/>
  </w:docVars>
  <w:rsids>
    <w:rsidRoot w:val="004F613F"/>
    <w:rsid w:val="0002535B"/>
    <w:rsid w:val="00070DC8"/>
    <w:rsid w:val="00113CF1"/>
    <w:rsid w:val="001F6D2F"/>
    <w:rsid w:val="00203C2F"/>
    <w:rsid w:val="00360820"/>
    <w:rsid w:val="004028FF"/>
    <w:rsid w:val="004F613F"/>
    <w:rsid w:val="00740F16"/>
    <w:rsid w:val="007D0913"/>
    <w:rsid w:val="00B02A25"/>
    <w:rsid w:val="00D51D8B"/>
    <w:rsid w:val="00E12154"/>
    <w:rsid w:val="00EA4FED"/>
    <w:rsid w:val="00F54510"/>
    <w:rsid w:val="00FD6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14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rsid w:val="00D51D8B"/>
    <w:pPr>
      <w:keepNext/>
      <w:numPr>
        <w:numId w:val="1"/>
      </w:numPr>
      <w:outlineLvl w:val="0"/>
    </w:pPr>
    <w:rPr>
      <w:rFonts w:eastAsia="Arial" w:cs="Arial"/>
      <w:b/>
      <w:bCs/>
      <w:szCs w:val="20"/>
    </w:rPr>
  </w:style>
  <w:style w:type="paragraph" w:styleId="Heading2">
    <w:name w:val="heading 2"/>
    <w:basedOn w:val="Normal"/>
    <w:next w:val="Normal"/>
    <w:uiPriority w:val="9"/>
    <w:unhideWhenUsed/>
    <w:qFormat/>
    <w:rsid w:val="00D51D8B"/>
    <w:pPr>
      <w:keepNext/>
      <w:widowControl w:val="0"/>
      <w:numPr>
        <w:ilvl w:val="1"/>
        <w:numId w:val="1"/>
      </w:numPr>
      <w:ind w:left="1008"/>
      <w:jc w:val="both"/>
      <w:outlineLvl w:val="1"/>
    </w:pPr>
    <w:rPr>
      <w:rFonts w:eastAsia="Arial" w:cs="Arial"/>
      <w:bCs/>
      <w:color w:val="000000"/>
      <w:szCs w:val="20"/>
    </w:rPr>
  </w:style>
  <w:style w:type="paragraph" w:styleId="Heading3">
    <w:name w:val="heading 3"/>
    <w:basedOn w:val="Normal"/>
    <w:next w:val="Normal"/>
    <w:link w:val="Heading3Char"/>
    <w:uiPriority w:val="9"/>
    <w:unhideWhenUsed/>
    <w:qFormat/>
    <w:rsid w:val="00D51D8B"/>
    <w:pPr>
      <w:keepNext/>
      <w:keepLines/>
      <w:numPr>
        <w:ilvl w:val="2"/>
        <w:numId w:val="1"/>
      </w:numPr>
      <w:spacing w:before="40"/>
      <w:ind w:left="1872"/>
      <w:outlineLvl w:val="2"/>
    </w:pPr>
    <w:rPr>
      <w:rFonts w:eastAsiaTheme="majorEastAsia" w:cstheme="majorBidi"/>
    </w:rPr>
  </w:style>
  <w:style w:type="paragraph" w:styleId="Heading4">
    <w:name w:val="heading 4"/>
    <w:basedOn w:val="Normal"/>
    <w:next w:val="Normal"/>
    <w:link w:val="Heading4Char"/>
    <w:uiPriority w:val="9"/>
    <w:unhideWhenUsed/>
    <w:qFormat/>
    <w:rsid w:val="00E12154"/>
    <w:pPr>
      <w:keepNext/>
      <w:keepLines/>
      <w:numPr>
        <w:ilvl w:val="3"/>
        <w:numId w:val="1"/>
      </w:numPr>
      <w:spacing w:before="4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D51D8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51D8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51D8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51D8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1D8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pPr>
    <w:rPr>
      <w:rFonts w:ascii="Arial" w:eastAsia="Arial" w:hAnsi="Arial" w:cs="Arial"/>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BodyText">
    <w:name w:val="Body Text"/>
    <w:basedOn w:val="Normal"/>
    <w:qFormat/>
    <w:pPr>
      <w:spacing w:after="120"/>
    </w:pPr>
  </w:style>
  <w:style w:type="paragraph" w:styleId="BodyTextFirstIndent">
    <w:name w:val="Body Text First Indent"/>
    <w:basedOn w:val="BodyText"/>
    <w:qFormat/>
    <w:pPr>
      <w:spacing w:after="240"/>
      <w:ind w:firstLine="720"/>
    </w:pPr>
    <w:rPr>
      <w:sz w:val="22"/>
      <w:szCs w:val="22"/>
    </w:rPr>
  </w:style>
  <w:style w:type="character" w:customStyle="1" w:styleId="ParaNum">
    <w:name w:val="ParaNum"/>
    <w:qFormat/>
    <w:rPr>
      <w:b w:val="0"/>
      <w:bCs w:val="0"/>
      <w:i w:val="0"/>
      <w:iCs w:val="0"/>
      <w:rtl w:val="0"/>
      <w:lang w:val="x-none" w:eastAsia="x-none" w:bidi="x-none"/>
    </w:rPr>
  </w:style>
  <w:style w:type="character" w:styleId="CommentReference">
    <w:name w:val="annotation reference"/>
    <w:basedOn w:val="DefaultParagraphFont"/>
    <w:uiPriority w:val="99"/>
    <w:semiHidden/>
    <w:unhideWhenUsed/>
    <w:rsid w:val="00F54510"/>
    <w:rPr>
      <w:sz w:val="16"/>
      <w:szCs w:val="16"/>
    </w:rPr>
  </w:style>
  <w:style w:type="paragraph" w:styleId="CommentText">
    <w:name w:val="annotation text"/>
    <w:basedOn w:val="Normal"/>
    <w:link w:val="CommentTextChar"/>
    <w:uiPriority w:val="99"/>
    <w:semiHidden/>
    <w:unhideWhenUsed/>
    <w:rsid w:val="00F54510"/>
    <w:rPr>
      <w:sz w:val="20"/>
      <w:szCs w:val="20"/>
    </w:rPr>
  </w:style>
  <w:style w:type="character" w:customStyle="1" w:styleId="CommentTextChar">
    <w:name w:val="Comment Text Char"/>
    <w:basedOn w:val="DefaultParagraphFont"/>
    <w:link w:val="CommentText"/>
    <w:uiPriority w:val="99"/>
    <w:semiHidden/>
    <w:rsid w:val="00F5451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54510"/>
    <w:rPr>
      <w:b/>
      <w:bCs/>
    </w:rPr>
  </w:style>
  <w:style w:type="character" w:customStyle="1" w:styleId="CommentSubjectChar">
    <w:name w:val="Comment Subject Char"/>
    <w:basedOn w:val="CommentTextChar"/>
    <w:link w:val="CommentSubject"/>
    <w:uiPriority w:val="99"/>
    <w:semiHidden/>
    <w:rsid w:val="00F54510"/>
    <w:rPr>
      <w:rFonts w:ascii="Times New Roman"/>
      <w:b/>
      <w:bCs/>
      <w:sz w:val="20"/>
      <w:lang w:val="x-none" w:eastAsia="x-none"/>
    </w:rPr>
  </w:style>
  <w:style w:type="paragraph" w:styleId="BalloonText">
    <w:name w:val="Balloon Text"/>
    <w:basedOn w:val="Normal"/>
    <w:link w:val="BalloonTextChar"/>
    <w:uiPriority w:val="99"/>
    <w:semiHidden/>
    <w:unhideWhenUsed/>
    <w:rsid w:val="00360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20"/>
    <w:rPr>
      <w:rFonts w:ascii="Segoe UI" w:hAnsi="Segoe UI" w:cs="Segoe UI"/>
      <w:sz w:val="18"/>
      <w:szCs w:val="18"/>
      <w:lang w:val="x-none" w:eastAsia="x-none"/>
    </w:rPr>
  </w:style>
  <w:style w:type="character" w:customStyle="1" w:styleId="Heading3Char">
    <w:name w:val="Heading 3 Char"/>
    <w:basedOn w:val="DefaultParagraphFont"/>
    <w:link w:val="Heading3"/>
    <w:uiPriority w:val="9"/>
    <w:rsid w:val="00D51D8B"/>
    <w:rPr>
      <w:rFonts w:ascii="Times New Roman" w:eastAsiaTheme="majorEastAsia" w:cstheme="majorBidi"/>
      <w:szCs w:val="24"/>
      <w:lang w:val="x-none" w:eastAsia="x-none"/>
    </w:rPr>
  </w:style>
  <w:style w:type="character" w:customStyle="1" w:styleId="Heading4Char">
    <w:name w:val="Heading 4 Char"/>
    <w:basedOn w:val="DefaultParagraphFont"/>
    <w:link w:val="Heading4"/>
    <w:uiPriority w:val="9"/>
    <w:rsid w:val="00E12154"/>
    <w:rPr>
      <w:rFonts w:ascii="Times New Roman" w:eastAsiaTheme="majorEastAsia" w:cstheme="majorBidi"/>
      <w:iCs/>
      <w:szCs w:val="24"/>
      <w:lang w:val="x-none" w:eastAsia="x-none"/>
    </w:rPr>
  </w:style>
  <w:style w:type="character" w:customStyle="1" w:styleId="Heading5Char">
    <w:name w:val="Heading 5 Char"/>
    <w:basedOn w:val="DefaultParagraphFont"/>
    <w:link w:val="Heading5"/>
    <w:uiPriority w:val="9"/>
    <w:semiHidden/>
    <w:rsid w:val="00D51D8B"/>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D51D8B"/>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D51D8B"/>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D51D8B"/>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D51D8B"/>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5991</Words>
  <Characters>30571</Characters>
  <Application>Microsoft Office Word</Application>
  <DocSecurity>0</DocSecurity>
  <Lines>753</Lines>
  <Paragraphs>194</Paragraphs>
  <ScaleCrop>false</ScaleCrop>
  <HeadingPairs>
    <vt:vector size="2" baseType="variant">
      <vt:variant>
        <vt:lpstr>Title</vt:lpstr>
      </vt:variant>
      <vt:variant>
        <vt:i4>1</vt:i4>
      </vt:variant>
    </vt:vector>
  </HeadingPairs>
  <TitlesOfParts>
    <vt:vector size="1" baseType="lpstr">
      <vt:lpstr>Deed of Sale and Assignment Lease.docx</vt:lpstr>
    </vt:vector>
  </TitlesOfParts>
  <Company/>
  <LinksUpToDate>false</LinksUpToDate>
  <CharactersWithSpaces>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2018-11-16T12:54:00Z</dcterms:created>
  <dcterms:modified xsi:type="dcterms:W3CDTF">2019-10-21T19:11:00Z</dcterms:modified>
  <cp:category/>
</cp:coreProperties>
</file>